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5168F" w14:textId="77777777" w:rsidR="00835B9F" w:rsidRDefault="00235509" w:rsidP="00835B9F">
      <w:pPr>
        <w:pStyle w:val="Web"/>
      </w:pPr>
      <w:r>
        <w:rPr>
          <w:noProof/>
        </w:rPr>
        <w:drawing>
          <wp:inline distT="0" distB="0" distL="0" distR="0" wp14:anchorId="56EDA4EC" wp14:editId="75DCC859">
            <wp:extent cx="1609725" cy="438150"/>
            <wp:effectExtent l="0" t="0" r="9525" b="0"/>
            <wp:docPr id="1" name="圖片 1" descr="logo_fabapp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fabappl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09725" cy="438150"/>
                    </a:xfrm>
                    <a:prstGeom prst="rect">
                      <a:avLst/>
                    </a:prstGeom>
                    <a:noFill/>
                    <a:ln>
                      <a:noFill/>
                    </a:ln>
                  </pic:spPr>
                </pic:pic>
              </a:graphicData>
            </a:graphic>
          </wp:inline>
        </w:drawing>
      </w:r>
    </w:p>
    <w:p w14:paraId="440F1B87" w14:textId="77777777" w:rsidR="008C7465" w:rsidRPr="00474819" w:rsidRDefault="008C7465">
      <w:pPr>
        <w:adjustRightInd w:val="0"/>
        <w:snapToGrid w:val="0"/>
        <w:spacing w:line="240" w:lineRule="atLeast"/>
        <w:jc w:val="center"/>
        <w:rPr>
          <w:rFonts w:eastAsia="標楷體"/>
          <w:b/>
          <w:kern w:val="0"/>
          <w:sz w:val="32"/>
        </w:rPr>
      </w:pPr>
    </w:p>
    <w:p w14:paraId="129FF100" w14:textId="77777777" w:rsidR="008C7465" w:rsidRPr="00CA7953" w:rsidRDefault="008C7465">
      <w:pPr>
        <w:adjustRightInd w:val="0"/>
        <w:snapToGrid w:val="0"/>
        <w:spacing w:line="240" w:lineRule="atLeast"/>
        <w:jc w:val="center"/>
        <w:rPr>
          <w:rFonts w:eastAsia="標楷體"/>
          <w:kern w:val="0"/>
        </w:rPr>
      </w:pPr>
      <w:r w:rsidRPr="00CA7953">
        <w:rPr>
          <w:b/>
          <w:sz w:val="32"/>
        </w:rPr>
        <w:t xml:space="preserve">Tapeout Review Form </w:t>
      </w:r>
      <w:r w:rsidRPr="00CA7953">
        <w:rPr>
          <w:b/>
        </w:rPr>
        <w:t>(</w:t>
      </w:r>
      <w:r w:rsidRPr="00CA7953">
        <w:rPr>
          <w:b/>
          <w:i/>
        </w:rPr>
        <w:t>for Full-custom IC</w:t>
      </w:r>
      <w:r w:rsidRPr="00CA7953">
        <w:rPr>
          <w:b/>
        </w:rPr>
        <w:t>)</w:t>
      </w:r>
    </w:p>
    <w:p w14:paraId="1CED3DC8" w14:textId="77777777" w:rsidR="00986AA3" w:rsidRPr="00474819" w:rsidRDefault="00986AA3" w:rsidP="00986AA3">
      <w:pPr>
        <w:adjustRightInd w:val="0"/>
        <w:snapToGrid w:val="0"/>
        <w:spacing w:line="360" w:lineRule="auto"/>
        <w:jc w:val="both"/>
        <w:rPr>
          <w:rFonts w:eastAsia="標楷體"/>
          <w:kern w:val="0"/>
          <w:sz w:val="20"/>
        </w:rPr>
      </w:pPr>
    </w:p>
    <w:p w14:paraId="5467DEA6" w14:textId="77777777" w:rsidR="008C7465" w:rsidRPr="00474819" w:rsidRDefault="008C7465">
      <w:pPr>
        <w:adjustRightInd w:val="0"/>
        <w:snapToGrid w:val="0"/>
        <w:spacing w:line="360" w:lineRule="auto"/>
        <w:ind w:firstLine="391"/>
        <w:jc w:val="both"/>
        <w:rPr>
          <w:rFonts w:eastAsia="標楷體"/>
          <w:kern w:val="0"/>
          <w:sz w:val="20"/>
        </w:rPr>
      </w:pPr>
      <w:r>
        <w:rPr>
          <w:sz w:val="20"/>
        </w:rPr>
        <w:t>The Tape-out Review Form is intended to remind designers to demonstrate design concepts and comprehend design, simulation, layout verification, and tape-out notes. It is hoped that the success rate of IC design and comprehensive learning results can be improved. As a result, the adviser and designer are asked to double-check that the requirements in this form were noted during the chip design process. If the design content and completion of the Tape-out Review Form are found to be inconsistent during review, the chip tape-out manufacturing qualifications will most likely be canceled.</w:t>
      </w:r>
    </w:p>
    <w:p w14:paraId="2FD55A9A" w14:textId="77777777" w:rsidR="008C7465" w:rsidRPr="00474819" w:rsidRDefault="008C7465">
      <w:pPr>
        <w:spacing w:line="460" w:lineRule="exact"/>
        <w:jc w:val="both"/>
        <w:rPr>
          <w:rFonts w:eastAsia="標楷體"/>
          <w:kern w:val="0"/>
          <w:sz w:val="20"/>
        </w:rPr>
      </w:pPr>
      <w:r>
        <w:rPr>
          <w:sz w:val="20"/>
        </w:rPr>
        <w:t>Project name:</w:t>
      </w:r>
      <w:r>
        <w:rPr>
          <w:sz w:val="20"/>
          <w:u w:val="single"/>
        </w:rPr>
        <w:t xml:space="preserve">　　　　　　　　　　　　　　　　　　　　　　　　　　　　　　　　　　　　　　　　</w:t>
      </w:r>
    </w:p>
    <w:p w14:paraId="270186AF" w14:textId="77777777" w:rsidR="008C7465" w:rsidRPr="00474819" w:rsidRDefault="008C7465">
      <w:pPr>
        <w:jc w:val="both"/>
        <w:rPr>
          <w:rFonts w:eastAsia="標楷體"/>
          <w:kern w:val="0"/>
          <w:sz w:val="20"/>
          <w:u w:val="single"/>
        </w:rPr>
      </w:pPr>
      <w:r>
        <w:rPr>
          <w:sz w:val="20"/>
        </w:rPr>
        <w:t>Name of Top Cell:</w:t>
      </w:r>
      <w:r>
        <w:rPr>
          <w:sz w:val="20"/>
          <w:u w:val="single"/>
        </w:rPr>
        <w:t xml:space="preserve">　　　　　　　　　　　　　　　　　　　　　　　　　　　　　　　　　　　　　　　</w:t>
      </w:r>
    </w:p>
    <w:p w14:paraId="0098BF05" w14:textId="77777777" w:rsidR="008C7465" w:rsidRPr="00474819" w:rsidRDefault="008C7465">
      <w:pPr>
        <w:jc w:val="both"/>
        <w:rPr>
          <w:rFonts w:eastAsia="標楷體"/>
          <w:kern w:val="0"/>
          <w:sz w:val="20"/>
          <w:u w:val="single"/>
        </w:rPr>
      </w:pPr>
      <w:r>
        <w:rPr>
          <w:sz w:val="20"/>
        </w:rPr>
        <w:t>Process name:</w:t>
      </w:r>
      <w:r>
        <w:rPr>
          <w:sz w:val="20"/>
          <w:u w:val="single"/>
        </w:rPr>
        <w:t xml:space="preserve">　　　　　　　　　　　　　　　　　　　　　　　　　　　　　　　　　　　　　　　　</w:t>
      </w:r>
    </w:p>
    <w:p w14:paraId="7EE4D551" w14:textId="77777777" w:rsidR="008C7465" w:rsidRPr="00474819" w:rsidRDefault="008C7465">
      <w:pPr>
        <w:ind w:leftChars="100" w:left="240" w:firstLineChars="100" w:firstLine="200"/>
        <w:jc w:val="both"/>
        <w:rPr>
          <w:rFonts w:eastAsia="標楷體"/>
          <w:kern w:val="0"/>
          <w:sz w:val="20"/>
          <w:u w:val="single"/>
        </w:rPr>
      </w:pPr>
    </w:p>
    <w:p w14:paraId="2BD86E9A" w14:textId="77777777" w:rsidR="008C7465" w:rsidRPr="00474819" w:rsidRDefault="008C7465" w:rsidP="00FF4AE3">
      <w:pPr>
        <w:numPr>
          <w:ilvl w:val="0"/>
          <w:numId w:val="2"/>
        </w:numPr>
        <w:tabs>
          <w:tab w:val="clear" w:pos="425"/>
        </w:tabs>
        <w:spacing w:line="460" w:lineRule="exact"/>
        <w:ind w:left="357" w:hanging="357"/>
        <w:jc w:val="both"/>
        <w:rPr>
          <w:rFonts w:eastAsia="標楷體"/>
          <w:kern w:val="0"/>
        </w:rPr>
      </w:pPr>
      <w:r>
        <w:t>Circuit overview:</w:t>
      </w:r>
    </w:p>
    <w:p w14:paraId="2917D7CC" w14:textId="77777777" w:rsidR="008C7465" w:rsidRPr="00474819" w:rsidRDefault="008C7465" w:rsidP="009A771E">
      <w:pPr>
        <w:pStyle w:val="a8"/>
        <w:numPr>
          <w:ilvl w:val="1"/>
          <w:numId w:val="2"/>
        </w:numPr>
        <w:tabs>
          <w:tab w:val="clear" w:pos="992"/>
        </w:tabs>
        <w:ind w:leftChars="150" w:left="842" w:hanging="482"/>
        <w:jc w:val="both"/>
        <w:rPr>
          <w:rFonts w:ascii="Times New Roman" w:eastAsia="標楷體" w:hAnsi="Times New Roman" w:cs="Times New Roman"/>
          <w:kern w:val="0"/>
          <w:sz w:val="20"/>
          <w:u w:val="single"/>
        </w:rPr>
      </w:pPr>
      <w:r>
        <w:rPr>
          <w:rFonts w:ascii="Times New Roman" w:hAnsi="Times New Roman"/>
          <w:sz w:val="20"/>
        </w:rPr>
        <w:t>Work voltage:</w:t>
      </w:r>
      <w:r>
        <w:rPr>
          <w:rFonts w:ascii="Times New Roman" w:hAnsi="Times New Roman"/>
          <w:sz w:val="20"/>
          <w:u w:val="single"/>
        </w:rPr>
        <w:t xml:space="preserve">　　　　　　　　　　　　　</w:t>
      </w:r>
    </w:p>
    <w:p w14:paraId="12BE7C63" w14:textId="77777777" w:rsidR="008C7465" w:rsidRPr="00474819" w:rsidRDefault="008C7465" w:rsidP="009A771E">
      <w:pPr>
        <w:pStyle w:val="a8"/>
        <w:numPr>
          <w:ilvl w:val="1"/>
          <w:numId w:val="2"/>
        </w:numPr>
        <w:tabs>
          <w:tab w:val="clear" w:pos="992"/>
        </w:tabs>
        <w:ind w:leftChars="150" w:left="842" w:hanging="482"/>
        <w:jc w:val="both"/>
        <w:rPr>
          <w:rFonts w:ascii="Times New Roman" w:eastAsia="標楷體" w:hAnsi="Times New Roman" w:cs="Times New Roman"/>
          <w:kern w:val="0"/>
          <w:sz w:val="20"/>
          <w:u w:val="single"/>
        </w:rPr>
      </w:pPr>
      <w:r>
        <w:rPr>
          <w:rFonts w:ascii="Times New Roman" w:hAnsi="Times New Roman"/>
          <w:sz w:val="20"/>
        </w:rPr>
        <w:t>Work frequency:</w:t>
      </w:r>
      <w:r>
        <w:rPr>
          <w:rFonts w:ascii="Times New Roman" w:hAnsi="Times New Roman"/>
          <w:sz w:val="20"/>
          <w:u w:val="single"/>
        </w:rPr>
        <w:t xml:space="preserve">　　　　　　　　　　　　　</w:t>
      </w:r>
    </w:p>
    <w:p w14:paraId="30B69C2F" w14:textId="77777777" w:rsidR="008C7465" w:rsidRPr="00474819" w:rsidRDefault="008C7465" w:rsidP="009A771E">
      <w:pPr>
        <w:pStyle w:val="a8"/>
        <w:numPr>
          <w:ilvl w:val="1"/>
          <w:numId w:val="2"/>
        </w:numPr>
        <w:tabs>
          <w:tab w:val="clear" w:pos="992"/>
        </w:tabs>
        <w:ind w:leftChars="150" w:left="842" w:hanging="482"/>
        <w:jc w:val="both"/>
        <w:rPr>
          <w:rFonts w:ascii="Times New Roman" w:eastAsia="標楷體" w:hAnsi="Times New Roman" w:cs="Times New Roman"/>
          <w:kern w:val="0"/>
          <w:sz w:val="20"/>
          <w:u w:val="single"/>
        </w:rPr>
      </w:pPr>
      <w:r>
        <w:rPr>
          <w:rFonts w:ascii="Times New Roman" w:hAnsi="Times New Roman"/>
          <w:sz w:val="20"/>
        </w:rPr>
        <w:t>Power consumption:</w:t>
      </w:r>
      <w:r>
        <w:rPr>
          <w:rFonts w:ascii="Times New Roman" w:hAnsi="Times New Roman"/>
          <w:sz w:val="20"/>
          <w:u w:val="single"/>
        </w:rPr>
        <w:t xml:space="preserve">　　　　　　　　　　　　　</w:t>
      </w:r>
    </w:p>
    <w:p w14:paraId="68929615" w14:textId="77777777" w:rsidR="008C7465" w:rsidRPr="00474819" w:rsidRDefault="008C7465" w:rsidP="009A771E">
      <w:pPr>
        <w:pStyle w:val="a8"/>
        <w:numPr>
          <w:ilvl w:val="1"/>
          <w:numId w:val="2"/>
        </w:numPr>
        <w:tabs>
          <w:tab w:val="clear" w:pos="992"/>
        </w:tabs>
        <w:ind w:leftChars="150" w:left="842" w:hanging="482"/>
        <w:jc w:val="both"/>
        <w:rPr>
          <w:rFonts w:ascii="Times New Roman" w:eastAsia="標楷體" w:hAnsi="Times New Roman" w:cs="Times New Roman"/>
          <w:color w:val="000000"/>
          <w:kern w:val="0"/>
          <w:sz w:val="20"/>
        </w:rPr>
      </w:pPr>
      <w:r>
        <w:rPr>
          <w:rFonts w:ascii="Times New Roman" w:hAnsi="Times New Roman"/>
          <w:color w:val="000000"/>
          <w:sz w:val="20"/>
        </w:rPr>
        <w:t xml:space="preserve">Is ARM CPU IP provided by TSRI used? </w:t>
      </w:r>
      <w:r>
        <w:rPr>
          <w:rFonts w:ascii="Times New Roman" w:hAnsi="Times New Roman"/>
          <w:color w:val="000000"/>
          <w:sz w:val="20"/>
          <w:u w:val="single"/>
        </w:rPr>
        <w:t xml:space="preserve">　　　　　　　</w:t>
      </w:r>
    </w:p>
    <w:p w14:paraId="5A9489C1" w14:textId="77777777" w:rsidR="008C7465" w:rsidRPr="00474819" w:rsidRDefault="008C7465">
      <w:pPr>
        <w:pStyle w:val="a8"/>
        <w:ind w:firstLineChars="500" w:firstLine="1200"/>
        <w:rPr>
          <w:rFonts w:ascii="Times New Roman" w:eastAsia="標楷體" w:hAnsi="Times New Roman" w:cs="Times New Roman"/>
          <w:color w:val="000000"/>
          <w:kern w:val="0"/>
          <w:sz w:val="20"/>
          <w:szCs w:val="20"/>
          <w:u w:val="single"/>
        </w:rPr>
      </w:pPr>
      <w:r>
        <w:t xml:space="preserve"> </w:t>
      </w:r>
      <w:r>
        <w:rPr>
          <w:rFonts w:ascii="Times New Roman" w:hAnsi="Times New Roman"/>
          <w:color w:val="000000"/>
          <w:sz w:val="20"/>
        </w:rPr>
        <w:t xml:space="preserve">What type of CPU is used? (ARM7TDMI or ARM926EJ) </w:t>
      </w:r>
      <w:r>
        <w:rPr>
          <w:rFonts w:ascii="Times New Roman" w:hAnsi="Times New Roman"/>
          <w:color w:val="000000"/>
          <w:sz w:val="20"/>
          <w:u w:val="single"/>
        </w:rPr>
        <w:t xml:space="preserve">　　　　　　　　　　　　　</w:t>
      </w:r>
    </w:p>
    <w:p w14:paraId="0F75A10F" w14:textId="77777777" w:rsidR="008C7465" w:rsidRPr="00474819" w:rsidRDefault="008C7465" w:rsidP="009A771E">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Is this the initial circuit architecture that your laboratory has designed?</w:t>
      </w:r>
      <w:r>
        <w:t xml:space="preserve"> </w:t>
      </w:r>
      <w:r>
        <w:rPr>
          <w:rFonts w:ascii="Times New Roman" w:hAnsi="Times New Roman"/>
          <w:sz w:val="20"/>
          <w:u w:val="single"/>
        </w:rPr>
        <w:t xml:space="preserve">　　　　</w:t>
      </w:r>
      <w:r>
        <w:rPr>
          <w:rFonts w:ascii="Times New Roman" w:hAnsi="Times New Roman"/>
          <w:sz w:val="20"/>
        </w:rPr>
        <w:t xml:space="preserve"> No (proceed to 1-5-1)</w:t>
      </w:r>
      <w:r>
        <w:t xml:space="preserve"> </w:t>
      </w:r>
      <w:r>
        <w:rPr>
          <w:rFonts w:ascii="Times New Roman" w:hAnsi="Times New Roman"/>
          <w:sz w:val="20"/>
          <w:u w:val="single"/>
        </w:rPr>
        <w:t xml:space="preserve">　　　　</w:t>
      </w:r>
    </w:p>
    <w:p w14:paraId="2EB07E2A" w14:textId="77777777" w:rsidR="008C7465" w:rsidRPr="00474819" w:rsidRDefault="008C7465" w:rsidP="009A771E">
      <w:pPr>
        <w:pStyle w:val="a8"/>
        <w:numPr>
          <w:ilvl w:val="2"/>
          <w:numId w:val="2"/>
        </w:numPr>
        <w:tabs>
          <w:tab w:val="clear" w:pos="1418"/>
          <w:tab w:val="left" w:pos="1526"/>
          <w:tab w:val="num" w:pos="1985"/>
        </w:tabs>
        <w:ind w:left="1525" w:hanging="680"/>
        <w:jc w:val="both"/>
        <w:rPr>
          <w:rFonts w:ascii="Times New Roman" w:eastAsia="標楷體" w:hAnsi="Times New Roman" w:cs="Times New Roman"/>
          <w:kern w:val="0"/>
          <w:sz w:val="20"/>
          <w:u w:val="single"/>
        </w:rPr>
      </w:pPr>
      <w:r>
        <w:rPr>
          <w:rFonts w:ascii="Times New Roman" w:hAnsi="Times New Roman"/>
          <w:sz w:val="20"/>
        </w:rPr>
        <w:t>What are the causes of previous subpar circuit measurement work or performance?</w:t>
      </w:r>
      <w:r>
        <w:t xml:space="preserve"> </w:t>
      </w:r>
      <w:r>
        <w:rPr>
          <w:rFonts w:ascii="Times New Roman" w:hAnsi="Times New Roman"/>
          <w:sz w:val="20"/>
          <w:u w:val="single"/>
        </w:rPr>
        <w:t xml:space="preserve">　　　　　　</w:t>
      </w:r>
    </w:p>
    <w:p w14:paraId="43E4D033" w14:textId="77777777" w:rsidR="008C7465" w:rsidRPr="00CA7953" w:rsidRDefault="002E2B14" w:rsidP="002E2B14">
      <w:pPr>
        <w:ind w:leftChars="635" w:left="1524"/>
        <w:jc w:val="both"/>
        <w:rPr>
          <w:rFonts w:eastAsia="標楷體"/>
          <w:kern w:val="0"/>
          <w:sz w:val="20"/>
          <w:u w:val="single"/>
        </w:rPr>
      </w:pPr>
      <w:r w:rsidRPr="00CA7953">
        <w:rPr>
          <w:sz w:val="20"/>
          <w:u w:val="single"/>
        </w:rPr>
        <w:t xml:space="preserve">　　　　　　　　　　　　　　　　　　　　　　　　　　　　　　　　　　　</w:t>
      </w:r>
    </w:p>
    <w:p w14:paraId="3C13FE2F" w14:textId="77777777" w:rsidR="008C7465" w:rsidRPr="00474819" w:rsidRDefault="008C7465" w:rsidP="009A771E">
      <w:pPr>
        <w:pStyle w:val="a8"/>
        <w:numPr>
          <w:ilvl w:val="2"/>
          <w:numId w:val="2"/>
        </w:numPr>
        <w:tabs>
          <w:tab w:val="clear" w:pos="1418"/>
          <w:tab w:val="left" w:pos="1526"/>
          <w:tab w:val="num" w:pos="1985"/>
        </w:tabs>
        <w:ind w:left="1525" w:hanging="680"/>
        <w:jc w:val="both"/>
        <w:rPr>
          <w:rFonts w:ascii="Times New Roman" w:eastAsia="標楷體" w:hAnsi="Times New Roman" w:cs="Times New Roman"/>
          <w:kern w:val="0"/>
          <w:sz w:val="20"/>
          <w:u w:val="single"/>
        </w:rPr>
      </w:pPr>
      <w:r>
        <w:rPr>
          <w:rFonts w:ascii="Times New Roman" w:hAnsi="Times New Roman"/>
          <w:sz w:val="20"/>
        </w:rPr>
        <w:t>What changes have been made to previous errors?</w:t>
      </w:r>
      <w:r>
        <w:t xml:space="preserve"> </w:t>
      </w:r>
      <w:r>
        <w:rPr>
          <w:rFonts w:ascii="Times New Roman" w:hAnsi="Times New Roman"/>
          <w:sz w:val="20"/>
          <w:u w:val="single"/>
        </w:rPr>
        <w:t xml:space="preserve">　　　　　　　　　　　　　</w:t>
      </w:r>
    </w:p>
    <w:p w14:paraId="660B19C1" w14:textId="77777777" w:rsidR="008C7465" w:rsidRPr="00474819" w:rsidRDefault="008C7465">
      <w:pPr>
        <w:jc w:val="both"/>
        <w:rPr>
          <w:rFonts w:eastAsia="標楷體"/>
          <w:kern w:val="0"/>
          <w:sz w:val="20"/>
        </w:rPr>
      </w:pPr>
    </w:p>
    <w:p w14:paraId="52E7E24B" w14:textId="77777777" w:rsidR="008C7465" w:rsidRPr="00474819" w:rsidRDefault="008C7465" w:rsidP="00FF4AE3">
      <w:pPr>
        <w:numPr>
          <w:ilvl w:val="0"/>
          <w:numId w:val="2"/>
        </w:numPr>
        <w:tabs>
          <w:tab w:val="clear" w:pos="425"/>
        </w:tabs>
        <w:spacing w:line="460" w:lineRule="exact"/>
        <w:ind w:left="357" w:hanging="357"/>
        <w:jc w:val="both"/>
        <w:rPr>
          <w:rFonts w:eastAsia="標楷體"/>
          <w:kern w:val="0"/>
          <w:szCs w:val="24"/>
        </w:rPr>
      </w:pPr>
      <w:r>
        <w:t>Circuit simulation considerations</w:t>
      </w:r>
    </w:p>
    <w:p w14:paraId="24E147A4"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u w:val="single"/>
        </w:rPr>
      </w:pPr>
      <w:r>
        <w:rPr>
          <w:rFonts w:ascii="Times New Roman" w:hAnsi="Times New Roman"/>
          <w:sz w:val="20"/>
        </w:rPr>
        <w:t>Which spice model simulation statuses have been used in SS, SF, TT, FS, and FF?</w:t>
      </w:r>
      <w:r>
        <w:t xml:space="preserve"> </w:t>
      </w:r>
      <w:r>
        <w:rPr>
          <w:rFonts w:ascii="Times New Roman" w:hAnsi="Times New Roman"/>
          <w:sz w:val="20"/>
          <w:u w:val="single"/>
        </w:rPr>
        <w:t xml:space="preserve">　　　　　　　</w:t>
      </w:r>
    </w:p>
    <w:p w14:paraId="718623BC"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u w:val="single"/>
        </w:rPr>
      </w:pPr>
      <w:r>
        <w:rPr>
          <w:rFonts w:ascii="Times New Roman" w:hAnsi="Times New Roman"/>
          <w:sz w:val="20"/>
        </w:rPr>
        <w:t>Which scenarios affect circuit work when simulated voltage changes are +/-10%?</w:t>
      </w:r>
      <w:r>
        <w:t xml:space="preserve"> </w:t>
      </w:r>
      <w:r>
        <w:rPr>
          <w:rFonts w:ascii="Times New Roman" w:hAnsi="Times New Roman"/>
          <w:sz w:val="20"/>
          <w:u w:val="single"/>
        </w:rPr>
        <w:t xml:space="preserve">　　　　　　　</w:t>
      </w:r>
    </w:p>
    <w:p w14:paraId="4215D63D"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In what manner are variations in temperature accounted for in their effects?</w:t>
      </w:r>
      <w:r>
        <w:t xml:space="preserve"> </w:t>
      </w:r>
      <w:r>
        <w:rPr>
          <w:rFonts w:ascii="Times New Roman" w:hAnsi="Times New Roman"/>
          <w:sz w:val="20"/>
          <w:u w:val="single"/>
        </w:rPr>
        <w:t xml:space="preserve">　　　　　　　　　　　　　</w:t>
      </w:r>
    </w:p>
    <w:p w14:paraId="5AC8AE36"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In what manner are process variations in capacitance and resistance accounted for in their effects?</w:t>
      </w:r>
      <w:r>
        <w:t xml:space="preserve"> </w:t>
      </w:r>
      <w:r>
        <w:rPr>
          <w:rFonts w:ascii="Times New Roman" w:hAnsi="Times New Roman"/>
          <w:sz w:val="20"/>
          <w:u w:val="single"/>
        </w:rPr>
        <w:t xml:space="preserve">　　　　</w:t>
      </w:r>
    </w:p>
    <w:p w14:paraId="5FD03577"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During simulation, are the effects of the IO PAD and bonding wire included, as well as taking into account the test instrument load and other effects?</w:t>
      </w:r>
      <w:r>
        <w:t xml:space="preserve"> </w:t>
      </w:r>
      <w:r>
        <w:rPr>
          <w:rFonts w:ascii="Times New Roman" w:hAnsi="Times New Roman"/>
          <w:sz w:val="20"/>
          <w:u w:val="single"/>
        </w:rPr>
        <w:t xml:space="preserve">　　　　　</w:t>
      </w:r>
    </w:p>
    <w:p w14:paraId="51A00CFE"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Are LPE and post layout simulation performed?</w:t>
      </w:r>
      <w:r>
        <w:rPr>
          <w:rFonts w:ascii="Times New Roman" w:hAnsi="Times New Roman"/>
          <w:sz w:val="20"/>
          <w:u w:val="single"/>
        </w:rPr>
        <w:t xml:space="preserve">　　　　　　　</w:t>
      </w:r>
      <w:r>
        <w:rPr>
          <w:rFonts w:ascii="Times New Roman" w:hAnsi="Times New Roman"/>
          <w:sz w:val="20"/>
        </w:rPr>
        <w:t>The software used is:</w:t>
      </w:r>
      <w:r>
        <w:rPr>
          <w:rFonts w:ascii="Times New Roman" w:hAnsi="Times New Roman"/>
          <w:sz w:val="20"/>
          <w:u w:val="single"/>
        </w:rPr>
        <w:t xml:space="preserve">　　　　　　　</w:t>
      </w:r>
    </w:p>
    <w:p w14:paraId="041F424C" w14:textId="77777777" w:rsidR="008C7465" w:rsidRPr="00474819" w:rsidRDefault="008C7465">
      <w:pPr>
        <w:rPr>
          <w:rFonts w:eastAsia="標楷體"/>
          <w:kern w:val="0"/>
          <w:sz w:val="20"/>
        </w:rPr>
      </w:pPr>
    </w:p>
    <w:p w14:paraId="3E3EFECE" w14:textId="77777777" w:rsidR="008C7465" w:rsidRPr="00474819" w:rsidRDefault="008C7465" w:rsidP="00FF4AE3">
      <w:pPr>
        <w:numPr>
          <w:ilvl w:val="0"/>
          <w:numId w:val="2"/>
        </w:numPr>
        <w:tabs>
          <w:tab w:val="clear" w:pos="425"/>
        </w:tabs>
        <w:spacing w:line="460" w:lineRule="exact"/>
        <w:ind w:left="357" w:hanging="357"/>
        <w:jc w:val="both"/>
        <w:rPr>
          <w:rFonts w:eastAsia="標楷體"/>
          <w:kern w:val="0"/>
          <w:szCs w:val="24"/>
        </w:rPr>
      </w:pPr>
      <w:r>
        <w:t>Power Line layout considerations</w:t>
      </w:r>
    </w:p>
    <w:p w14:paraId="11C1EA39"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u w:val="single"/>
        </w:rPr>
      </w:pPr>
      <w:r>
        <w:rPr>
          <w:rFonts w:ascii="Times New Roman" w:hAnsi="Times New Roman"/>
          <w:sz w:val="20"/>
        </w:rPr>
        <w:t>What is the width of the power line?</w:t>
      </w:r>
      <w:r>
        <w:t xml:space="preserve"> </w:t>
      </w:r>
      <w:r>
        <w:rPr>
          <w:rFonts w:ascii="Times New Roman" w:hAnsi="Times New Roman"/>
          <w:sz w:val="20"/>
          <w:u w:val="single"/>
        </w:rPr>
        <w:t xml:space="preserve">　　　　　　　</w:t>
      </w:r>
    </w:p>
    <w:p w14:paraId="574347D3"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u w:val="single"/>
        </w:rPr>
      </w:pPr>
      <w:r>
        <w:rPr>
          <w:rFonts w:ascii="Times New Roman" w:hAnsi="Times New Roman"/>
          <w:sz w:val="20"/>
        </w:rPr>
        <w:t>Is the power line current density taken into account?</w:t>
      </w:r>
      <w:r>
        <w:t xml:space="preserve"> </w:t>
      </w:r>
      <w:r>
        <w:rPr>
          <w:rFonts w:ascii="Times New Roman" w:hAnsi="Times New Roman"/>
          <w:sz w:val="20"/>
          <w:u w:val="single"/>
        </w:rPr>
        <w:t xml:space="preserve">　　　　　　　</w:t>
      </w:r>
    </w:p>
    <w:p w14:paraId="4B274F8E"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u w:val="single"/>
        </w:rPr>
      </w:pPr>
      <w:r>
        <w:rPr>
          <w:rFonts w:ascii="Times New Roman" w:hAnsi="Times New Roman"/>
          <w:sz w:val="20"/>
        </w:rPr>
        <w:lastRenderedPageBreak/>
        <w:t>Are the parasitic resistance and capacitance of the metal line taken into account?</w:t>
      </w:r>
      <w:r>
        <w:t xml:space="preserve"> </w:t>
      </w:r>
      <w:r>
        <w:rPr>
          <w:rFonts w:ascii="Times New Roman" w:hAnsi="Times New Roman"/>
          <w:sz w:val="20"/>
          <w:u w:val="single"/>
        </w:rPr>
        <w:t xml:space="preserve">　　　　　　　</w:t>
      </w:r>
    </w:p>
    <w:p w14:paraId="3E23D5A0" w14:textId="77777777" w:rsidR="008C7465" w:rsidRPr="00474819" w:rsidRDefault="008C7465">
      <w:pPr>
        <w:rPr>
          <w:rFonts w:eastAsia="標楷體"/>
          <w:kern w:val="0"/>
          <w:sz w:val="20"/>
          <w:u w:val="single"/>
        </w:rPr>
      </w:pPr>
    </w:p>
    <w:p w14:paraId="7FC72932" w14:textId="77777777" w:rsidR="008C7465" w:rsidRPr="00474819" w:rsidRDefault="008C7465" w:rsidP="00FF4AE3">
      <w:pPr>
        <w:numPr>
          <w:ilvl w:val="0"/>
          <w:numId w:val="2"/>
        </w:numPr>
        <w:tabs>
          <w:tab w:val="clear" w:pos="425"/>
        </w:tabs>
        <w:spacing w:line="460" w:lineRule="exact"/>
        <w:ind w:left="357" w:hanging="357"/>
        <w:jc w:val="both"/>
        <w:rPr>
          <w:rFonts w:eastAsia="標楷體"/>
          <w:kern w:val="0"/>
          <w:szCs w:val="24"/>
        </w:rPr>
      </w:pPr>
      <w:r>
        <w:t>DRC, LVS</w:t>
      </w:r>
    </w:p>
    <w:p w14:paraId="16846DB6"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Is it confirmed that the most recent versions of the DRC and LVS Command Files are in use?</w:t>
      </w:r>
      <w:r>
        <w:t xml:space="preserve"> </w:t>
      </w:r>
      <w:r>
        <w:rPr>
          <w:rFonts w:ascii="Times New Roman" w:hAnsi="Times New Roman"/>
          <w:sz w:val="20"/>
          <w:u w:val="single"/>
        </w:rPr>
        <w:t xml:space="preserve">　　　　　　　</w:t>
      </w:r>
    </w:p>
    <w:p w14:paraId="71718D0C"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Are the DRC and LVS of whole chips performed?</w:t>
      </w:r>
      <w:r>
        <w:t xml:space="preserve"> </w:t>
      </w:r>
      <w:r>
        <w:rPr>
          <w:rFonts w:ascii="Times New Roman" w:hAnsi="Times New Roman"/>
          <w:sz w:val="20"/>
          <w:u w:val="single"/>
        </w:rPr>
        <w:t xml:space="preserve">　　　　　　　　　　　　　　</w:t>
      </w:r>
    </w:p>
    <w:p w14:paraId="2C3CEC76"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Have flat DRC and hierarchical DRC been verified during DRC verification?</w:t>
      </w:r>
      <w:r>
        <w:t xml:space="preserve"> </w:t>
      </w:r>
      <w:r>
        <w:rPr>
          <w:rFonts w:ascii="Times New Roman" w:hAnsi="Times New Roman"/>
          <w:sz w:val="20"/>
          <w:u w:val="single"/>
        </w:rPr>
        <w:t xml:space="preserve">　　　　　</w:t>
      </w:r>
    </w:p>
    <w:p w14:paraId="3848424F"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Is the density rule taken into account?</w:t>
      </w:r>
      <w:r>
        <w:t xml:space="preserve"> </w:t>
      </w:r>
      <w:r>
        <w:rPr>
          <w:rFonts w:ascii="Times New Roman" w:hAnsi="Times New Roman"/>
          <w:sz w:val="20"/>
          <w:u w:val="single"/>
        </w:rPr>
        <w:t xml:space="preserve">　　　　</w:t>
      </w:r>
      <w:r>
        <w:rPr>
          <w:rFonts w:ascii="Times New Roman" w:hAnsi="Times New Roman"/>
          <w:sz w:val="20"/>
          <w:u w:val="single"/>
        </w:rPr>
        <w:t>Yes</w:t>
      </w:r>
      <w:r>
        <w:rPr>
          <w:rFonts w:ascii="Times New Roman" w:hAnsi="Times New Roman"/>
          <w:sz w:val="20"/>
          <w:u w:val="single"/>
        </w:rPr>
        <w:t xml:space="preserve">　　　</w:t>
      </w:r>
      <w:r>
        <w:rPr>
          <w:rFonts w:ascii="Times New Roman" w:hAnsi="Times New Roman"/>
          <w:sz w:val="20"/>
        </w:rPr>
        <w:t xml:space="preserve">Is the filling method manual dummy cell filling of dummy generation filling? </w:t>
      </w:r>
      <w:r>
        <w:rPr>
          <w:rFonts w:ascii="Times New Roman" w:hAnsi="Times New Roman"/>
          <w:sz w:val="20"/>
          <w:u w:val="single"/>
        </w:rPr>
        <w:t xml:space="preserve">　　　　　　　　　　　　　　　　　　　　　　　　　　　　　　　</w:t>
      </w:r>
    </w:p>
    <w:p w14:paraId="4724A990"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Are there any errors in the internal circuit or pad connection wiring aside from the DRC error on the pad?</w:t>
      </w:r>
      <w:r>
        <w:t xml:space="preserve"> </w:t>
      </w:r>
      <w:r>
        <w:rPr>
          <w:rFonts w:ascii="Times New Roman" w:hAnsi="Times New Roman"/>
          <w:sz w:val="20"/>
          <w:u w:val="single"/>
        </w:rPr>
        <w:t xml:space="preserve">　　　　　</w:t>
      </w:r>
    </w:p>
    <w:p w14:paraId="6489E37C" w14:textId="77777777" w:rsidR="008C7465" w:rsidRPr="00474819" w:rsidRDefault="008C7465">
      <w:pPr>
        <w:ind w:leftChars="150" w:left="360" w:firstLineChars="350" w:firstLine="700"/>
        <w:rPr>
          <w:rFonts w:eastAsia="標楷體"/>
          <w:kern w:val="0"/>
          <w:sz w:val="20"/>
        </w:rPr>
      </w:pPr>
      <w:r>
        <w:rPr>
          <w:sz w:val="20"/>
        </w:rPr>
        <w:t>What are the causes of errors?</w:t>
      </w:r>
      <w:r>
        <w:t xml:space="preserve"> </w:t>
      </w:r>
      <w:r>
        <w:rPr>
          <w:sz w:val="20"/>
          <w:u w:val="single"/>
        </w:rPr>
        <w:t xml:space="preserve">　　　　　　　　　　　　　　　　　　　　　　　　　　　　　</w:t>
      </w:r>
    </w:p>
    <w:p w14:paraId="18E8F4A6"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During the LVS process, does the pin and component match?</w:t>
      </w:r>
      <w:r>
        <w:t xml:space="preserve"> </w:t>
      </w:r>
      <w:r>
        <w:rPr>
          <w:rFonts w:ascii="Times New Roman" w:hAnsi="Times New Roman"/>
          <w:sz w:val="20"/>
          <w:u w:val="single"/>
        </w:rPr>
        <w:t xml:space="preserve">　　　　　</w:t>
      </w:r>
      <w:r>
        <w:rPr>
          <w:rFonts w:ascii="Times New Roman" w:hAnsi="Times New Roman"/>
          <w:sz w:val="20"/>
        </w:rPr>
        <w:t>What is the reason for the mismatch?</w:t>
      </w:r>
      <w:r>
        <w:t xml:space="preserve"> </w:t>
      </w:r>
      <w:r>
        <w:rPr>
          <w:rFonts w:ascii="Times New Roman" w:hAnsi="Times New Roman"/>
          <w:sz w:val="20"/>
          <w:u w:val="single"/>
        </w:rPr>
        <w:t xml:space="preserve">　　　　　</w:t>
      </w:r>
    </w:p>
    <w:p w14:paraId="3BFE4DA9" w14:textId="77777777" w:rsidR="008C7465" w:rsidRPr="00CA7953" w:rsidRDefault="002E2B14" w:rsidP="002E2B14">
      <w:pPr>
        <w:ind w:leftChars="355" w:left="852"/>
        <w:jc w:val="both"/>
        <w:rPr>
          <w:rFonts w:eastAsia="標楷體"/>
          <w:kern w:val="0"/>
          <w:sz w:val="20"/>
          <w:u w:val="single"/>
        </w:rPr>
      </w:pPr>
      <w:r w:rsidRPr="00CA7953">
        <w:rPr>
          <w:sz w:val="20"/>
          <w:u w:val="single"/>
        </w:rPr>
        <w:t xml:space="preserve">　　　　　　　　　　　　　　　　　　　　　　　　　　　　　　　　　　　　　　　　</w:t>
      </w:r>
    </w:p>
    <w:p w14:paraId="25F61F91"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Verify whether a short circuit, displacement, or broken circuit is present between the pads.</w:t>
      </w:r>
      <w:r>
        <w:t xml:space="preserve"> </w:t>
      </w:r>
      <w:r>
        <w:rPr>
          <w:rFonts w:ascii="Times New Roman" w:hAnsi="Times New Roman"/>
          <w:sz w:val="20"/>
          <w:u w:val="single"/>
        </w:rPr>
        <w:t xml:space="preserve">　　　　　　　　　</w:t>
      </w:r>
    </w:p>
    <w:p w14:paraId="6E25C8FA"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Verify whether the area of the bare pad is disproportionately small, whether windows are ajar, and whether there are any measurement considerations.</w:t>
      </w:r>
      <w:r>
        <w:t xml:space="preserve"> </w:t>
      </w:r>
      <w:r>
        <w:rPr>
          <w:rFonts w:ascii="Times New Roman" w:hAnsi="Times New Roman"/>
          <w:sz w:val="20"/>
          <w:u w:val="single"/>
        </w:rPr>
        <w:t xml:space="preserve">　　　　　　　　　　　　　　</w:t>
      </w:r>
    </w:p>
    <w:p w14:paraId="3A9C0DB7" w14:textId="77777777" w:rsidR="008C7465" w:rsidRPr="00474819" w:rsidRDefault="008C7465">
      <w:pPr>
        <w:pStyle w:val="a3"/>
        <w:tabs>
          <w:tab w:val="clear" w:pos="4153"/>
          <w:tab w:val="clear" w:pos="8306"/>
        </w:tabs>
        <w:snapToGrid/>
        <w:rPr>
          <w:rFonts w:eastAsia="標楷體"/>
          <w:kern w:val="0"/>
        </w:rPr>
      </w:pPr>
    </w:p>
    <w:p w14:paraId="0FC6F8BB" w14:textId="77777777" w:rsidR="008C7465" w:rsidRPr="00474819" w:rsidRDefault="008C7465" w:rsidP="00FF4AE3">
      <w:pPr>
        <w:numPr>
          <w:ilvl w:val="0"/>
          <w:numId w:val="2"/>
        </w:numPr>
        <w:tabs>
          <w:tab w:val="clear" w:pos="425"/>
        </w:tabs>
        <w:spacing w:line="460" w:lineRule="exact"/>
        <w:ind w:left="357" w:hanging="357"/>
        <w:jc w:val="both"/>
        <w:rPr>
          <w:rFonts w:eastAsia="標楷體"/>
          <w:kern w:val="0"/>
          <w:szCs w:val="24"/>
        </w:rPr>
      </w:pPr>
      <w:r>
        <w:t>ESD I/O PAD considerations</w:t>
      </w:r>
    </w:p>
    <w:p w14:paraId="5F40C9D7"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Create instance is the approach used to add I/O Pad, and copy or flatten destruction of instance structure are not used.</w:t>
      </w:r>
      <w:r>
        <w:rPr>
          <w:rFonts w:ascii="Times New Roman" w:hAnsi="Times New Roman"/>
          <w:sz w:val="20"/>
          <w:u w:val="single"/>
        </w:rPr>
        <w:t xml:space="preserve">　　　</w:t>
      </w:r>
    </w:p>
    <w:p w14:paraId="538C27E1"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In the IC core, wiring from pad only extends to the outermost edge, not excessively covering Pad.</w:t>
      </w:r>
      <w:r>
        <w:rPr>
          <w:rFonts w:ascii="Times New Roman" w:hAnsi="Times New Roman"/>
          <w:sz w:val="20"/>
          <w:u w:val="single"/>
        </w:rPr>
        <w:t xml:space="preserve">　　　　　　　</w:t>
      </w:r>
    </w:p>
    <w:p w14:paraId="42E2B65C"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Is TSMC I/O PAD used (D35 process fill-out)?</w:t>
      </w:r>
      <w:r>
        <w:t xml:space="preserve"> </w:t>
      </w:r>
      <w:r>
        <w:rPr>
          <w:rFonts w:ascii="Times New Roman" w:hAnsi="Times New Roman"/>
          <w:sz w:val="20"/>
          <w:u w:val="single"/>
        </w:rPr>
        <w:t xml:space="preserve">　　　　　</w:t>
      </w:r>
    </w:p>
    <w:p w14:paraId="0E7AB62D" w14:textId="77777777" w:rsidR="008C7465" w:rsidRPr="00474819" w:rsidRDefault="008C7465" w:rsidP="00474819">
      <w:pPr>
        <w:pStyle w:val="a8"/>
        <w:numPr>
          <w:ilvl w:val="2"/>
          <w:numId w:val="2"/>
        </w:numPr>
        <w:tabs>
          <w:tab w:val="clear" w:pos="1418"/>
          <w:tab w:val="left" w:pos="1526"/>
          <w:tab w:val="num" w:pos="1985"/>
        </w:tabs>
        <w:ind w:left="1525" w:hanging="680"/>
        <w:jc w:val="both"/>
        <w:rPr>
          <w:rFonts w:ascii="Times New Roman" w:eastAsia="標楷體" w:hAnsi="Times New Roman" w:cs="Times New Roman"/>
          <w:kern w:val="0"/>
          <w:sz w:val="20"/>
        </w:rPr>
      </w:pPr>
      <w:r>
        <w:rPr>
          <w:rFonts w:ascii="Times New Roman" w:hAnsi="Times New Roman"/>
          <w:sz w:val="20"/>
        </w:rPr>
        <w:t>The personalized design cell name is not the same as any of the pad cell names provided by TSMC. Please make a thorough check.</w:t>
      </w:r>
      <w:r>
        <w:rPr>
          <w:rFonts w:ascii="Times New Roman" w:hAnsi="Times New Roman"/>
          <w:sz w:val="20"/>
          <w:u w:val="single"/>
        </w:rPr>
        <w:t xml:space="preserve">　　　　　</w:t>
      </w:r>
    </w:p>
    <w:p w14:paraId="14AB8C28" w14:textId="77777777" w:rsidR="008C7465" w:rsidRPr="00474819" w:rsidRDefault="008C7465">
      <w:pPr>
        <w:jc w:val="both"/>
        <w:rPr>
          <w:rFonts w:eastAsia="標楷體"/>
          <w:kern w:val="0"/>
          <w:sz w:val="20"/>
        </w:rPr>
      </w:pPr>
    </w:p>
    <w:p w14:paraId="142C89AA" w14:textId="77777777" w:rsidR="008C7465" w:rsidRPr="00474819" w:rsidRDefault="008C7465" w:rsidP="00FF4AE3">
      <w:pPr>
        <w:numPr>
          <w:ilvl w:val="0"/>
          <w:numId w:val="2"/>
        </w:numPr>
        <w:tabs>
          <w:tab w:val="clear" w:pos="425"/>
        </w:tabs>
        <w:spacing w:line="460" w:lineRule="exact"/>
        <w:ind w:left="357" w:hanging="357"/>
        <w:jc w:val="both"/>
        <w:rPr>
          <w:rFonts w:eastAsia="標楷體"/>
          <w:kern w:val="0"/>
          <w:szCs w:val="24"/>
        </w:rPr>
      </w:pPr>
      <w:r>
        <w:t>Analog-Mixed signal circuit layout considerations (analog-filled out by the mixed signal circuit designer)</w:t>
      </w:r>
    </w:p>
    <w:p w14:paraId="0BA9FBE7"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Layout symmetry and consistency considerations</w:t>
      </w:r>
    </w:p>
    <w:p w14:paraId="133188CA" w14:textId="77777777" w:rsidR="008C7465" w:rsidRPr="00474819" w:rsidRDefault="008C7465" w:rsidP="00474819">
      <w:pPr>
        <w:pStyle w:val="a8"/>
        <w:numPr>
          <w:ilvl w:val="2"/>
          <w:numId w:val="2"/>
        </w:numPr>
        <w:tabs>
          <w:tab w:val="clear" w:pos="1418"/>
          <w:tab w:val="left" w:pos="1526"/>
          <w:tab w:val="num" w:pos="1985"/>
        </w:tabs>
        <w:ind w:left="1525" w:hanging="680"/>
        <w:jc w:val="both"/>
        <w:rPr>
          <w:rFonts w:ascii="Times New Roman" w:eastAsia="標楷體" w:hAnsi="Times New Roman" w:cs="Times New Roman"/>
          <w:kern w:val="0"/>
          <w:sz w:val="20"/>
        </w:rPr>
      </w:pPr>
      <w:r>
        <w:rPr>
          <w:rFonts w:ascii="Times New Roman" w:hAnsi="Times New Roman"/>
          <w:sz w:val="20"/>
        </w:rPr>
        <w:t>Is the OP (comparator) input stage symmetrical?</w:t>
      </w:r>
      <w:r>
        <w:t xml:space="preserve"> </w:t>
      </w:r>
      <w:r>
        <w:rPr>
          <w:rFonts w:ascii="Times New Roman" w:hAnsi="Times New Roman"/>
          <w:sz w:val="20"/>
          <w:u w:val="single"/>
        </w:rPr>
        <w:t xml:space="preserve">　　　　　　　　　　　</w:t>
      </w:r>
    </w:p>
    <w:p w14:paraId="6E5965E0" w14:textId="77777777" w:rsidR="008C7465" w:rsidRPr="00474819" w:rsidRDefault="008C7465" w:rsidP="00474819">
      <w:pPr>
        <w:pStyle w:val="a8"/>
        <w:numPr>
          <w:ilvl w:val="2"/>
          <w:numId w:val="2"/>
        </w:numPr>
        <w:tabs>
          <w:tab w:val="clear" w:pos="1418"/>
          <w:tab w:val="left" w:pos="1526"/>
          <w:tab w:val="num" w:pos="1985"/>
        </w:tabs>
        <w:ind w:left="1525" w:hanging="680"/>
        <w:jc w:val="both"/>
        <w:rPr>
          <w:rFonts w:ascii="Times New Roman" w:eastAsia="標楷體" w:hAnsi="Times New Roman" w:cs="Times New Roman"/>
          <w:kern w:val="0"/>
          <w:sz w:val="20"/>
          <w:u w:val="single"/>
        </w:rPr>
      </w:pPr>
      <w:r>
        <w:rPr>
          <w:rFonts w:ascii="Times New Roman" w:hAnsi="Times New Roman"/>
          <w:sz w:val="20"/>
        </w:rPr>
        <w:t>Has the dummy cell technique been used for symmetrical components in the layout?</w:t>
      </w:r>
      <w:r>
        <w:t xml:space="preserve"> </w:t>
      </w:r>
      <w:r>
        <w:rPr>
          <w:rFonts w:ascii="Times New Roman" w:hAnsi="Times New Roman"/>
          <w:sz w:val="20"/>
          <w:u w:val="single"/>
        </w:rPr>
        <w:t xml:space="preserve">　　　　　</w:t>
      </w:r>
    </w:p>
    <w:p w14:paraId="76A640ED" w14:textId="77777777" w:rsidR="008C7465" w:rsidRPr="00474819" w:rsidRDefault="008C7465" w:rsidP="00474819">
      <w:pPr>
        <w:pStyle w:val="a8"/>
        <w:numPr>
          <w:ilvl w:val="2"/>
          <w:numId w:val="2"/>
        </w:numPr>
        <w:tabs>
          <w:tab w:val="clear" w:pos="1418"/>
          <w:tab w:val="left" w:pos="1526"/>
          <w:tab w:val="num" w:pos="1985"/>
        </w:tabs>
        <w:ind w:left="1525" w:hanging="680"/>
        <w:jc w:val="both"/>
        <w:rPr>
          <w:rFonts w:ascii="Times New Roman" w:eastAsia="標楷體" w:hAnsi="Times New Roman" w:cs="Times New Roman"/>
          <w:kern w:val="0"/>
          <w:sz w:val="20"/>
          <w:u w:val="single"/>
        </w:rPr>
      </w:pPr>
      <w:r>
        <w:rPr>
          <w:rFonts w:ascii="Times New Roman" w:hAnsi="Times New Roman"/>
          <w:sz w:val="20"/>
        </w:rPr>
        <w:t>Is a concentric circle layout used for symmetrical capacitors?</w:t>
      </w:r>
      <w:r>
        <w:t xml:space="preserve"> </w:t>
      </w:r>
      <w:r>
        <w:rPr>
          <w:rFonts w:ascii="Times New Roman" w:hAnsi="Times New Roman"/>
          <w:sz w:val="20"/>
          <w:u w:val="single"/>
        </w:rPr>
        <w:t xml:space="preserve">　　　　　　　　　　　</w:t>
      </w:r>
    </w:p>
    <w:p w14:paraId="6315BC5B" w14:textId="77777777" w:rsidR="008C7465" w:rsidRPr="00474819" w:rsidRDefault="008C7465" w:rsidP="00474819">
      <w:pPr>
        <w:pStyle w:val="a8"/>
        <w:numPr>
          <w:ilvl w:val="2"/>
          <w:numId w:val="2"/>
        </w:numPr>
        <w:tabs>
          <w:tab w:val="clear" w:pos="1418"/>
          <w:tab w:val="left" w:pos="1526"/>
          <w:tab w:val="num" w:pos="1985"/>
        </w:tabs>
        <w:ind w:left="1525" w:hanging="680"/>
        <w:jc w:val="both"/>
        <w:rPr>
          <w:rFonts w:ascii="Times New Roman" w:eastAsia="標楷體" w:hAnsi="Times New Roman" w:cs="Times New Roman"/>
          <w:kern w:val="0"/>
          <w:sz w:val="20"/>
          <w:u w:val="single"/>
        </w:rPr>
      </w:pPr>
      <w:r>
        <w:rPr>
          <w:rFonts w:ascii="Times New Roman" w:hAnsi="Times New Roman"/>
          <w:sz w:val="20"/>
        </w:rPr>
        <w:t>Does the symmetrical unit capacitor have 45-degree angles cut on its edges?</w:t>
      </w:r>
      <w:r>
        <w:t xml:space="preserve"> </w:t>
      </w:r>
      <w:r>
        <w:rPr>
          <w:rFonts w:ascii="Times New Roman" w:hAnsi="Times New Roman"/>
          <w:sz w:val="20"/>
          <w:u w:val="single"/>
        </w:rPr>
        <w:t xml:space="preserve">　　　　　　　　　　　</w:t>
      </w:r>
    </w:p>
    <w:p w14:paraId="53E7DD6D" w14:textId="77777777" w:rsidR="008C7465" w:rsidRPr="00474819" w:rsidRDefault="008C7465" w:rsidP="00474819">
      <w:pPr>
        <w:pStyle w:val="a8"/>
        <w:numPr>
          <w:ilvl w:val="2"/>
          <w:numId w:val="2"/>
        </w:numPr>
        <w:tabs>
          <w:tab w:val="clear" w:pos="1418"/>
          <w:tab w:val="left" w:pos="1526"/>
          <w:tab w:val="num" w:pos="1985"/>
        </w:tabs>
        <w:ind w:left="1525" w:hanging="680"/>
        <w:jc w:val="both"/>
        <w:rPr>
          <w:rFonts w:ascii="Times New Roman" w:eastAsia="標楷體" w:hAnsi="Times New Roman" w:cs="Times New Roman"/>
          <w:kern w:val="0"/>
          <w:sz w:val="20"/>
          <w:u w:val="single"/>
        </w:rPr>
      </w:pPr>
      <w:r>
        <w:rPr>
          <w:rFonts w:ascii="Times New Roman" w:hAnsi="Times New Roman"/>
          <w:sz w:val="20"/>
        </w:rPr>
        <w:t>Is the unit area of the symmetrical capacitor consistent?</w:t>
      </w:r>
      <w:r>
        <w:t xml:space="preserve"> </w:t>
      </w:r>
      <w:r>
        <w:rPr>
          <w:rFonts w:ascii="Times New Roman" w:hAnsi="Times New Roman"/>
          <w:sz w:val="20"/>
          <w:u w:val="single"/>
        </w:rPr>
        <w:t xml:space="preserve">　　　　　　　　　　　</w:t>
      </w:r>
    </w:p>
    <w:p w14:paraId="01268DCC" w14:textId="77777777" w:rsidR="008C7465" w:rsidRPr="00474819" w:rsidRDefault="008C7465" w:rsidP="00FB5425">
      <w:pPr>
        <w:ind w:leftChars="624" w:left="1498"/>
        <w:jc w:val="both"/>
        <w:rPr>
          <w:rFonts w:eastAsia="標楷體"/>
          <w:kern w:val="0"/>
          <w:sz w:val="20"/>
        </w:rPr>
      </w:pPr>
      <w:r>
        <w:rPr>
          <w:sz w:val="20"/>
        </w:rPr>
        <w:t>What is the size of the area of the unit capacitor?</w:t>
      </w:r>
      <w:r>
        <w:t xml:space="preserve"> </w:t>
      </w:r>
      <w:r>
        <w:rPr>
          <w:sz w:val="20"/>
          <w:u w:val="single"/>
        </w:rPr>
        <w:t xml:space="preserve">　　　　　</w:t>
      </w:r>
      <w:r>
        <w:rPr>
          <w:sz w:val="20"/>
        </w:rPr>
        <w:t>um x</w:t>
      </w:r>
      <w:r>
        <w:rPr>
          <w:sz w:val="20"/>
          <w:u w:val="single"/>
        </w:rPr>
        <w:t xml:space="preserve">　　　　　</w:t>
      </w:r>
      <w:r>
        <w:rPr>
          <w:sz w:val="20"/>
        </w:rPr>
        <w:t>um</w:t>
      </w:r>
    </w:p>
    <w:p w14:paraId="3F1A6D80" w14:textId="77777777" w:rsidR="008C7465" w:rsidRPr="00474819" w:rsidRDefault="008C7465" w:rsidP="00FB5425">
      <w:pPr>
        <w:ind w:leftChars="624" w:left="1498"/>
        <w:jc w:val="both"/>
        <w:rPr>
          <w:rFonts w:eastAsia="標楷體"/>
          <w:kern w:val="0"/>
          <w:sz w:val="20"/>
        </w:rPr>
      </w:pPr>
      <w:r>
        <w:rPr>
          <w:sz w:val="20"/>
        </w:rPr>
        <w:t>What is the size of the unit capacitance value?</w:t>
      </w:r>
      <w:r>
        <w:t xml:space="preserve"> </w:t>
      </w:r>
      <w:r>
        <w:rPr>
          <w:sz w:val="20"/>
          <w:u w:val="single"/>
        </w:rPr>
        <w:t xml:space="preserve">　　　　　</w:t>
      </w:r>
      <w:r>
        <w:rPr>
          <w:sz w:val="20"/>
        </w:rPr>
        <w:t>pF</w:t>
      </w:r>
    </w:p>
    <w:p w14:paraId="73E7AFA6" w14:textId="77777777" w:rsidR="008C7465" w:rsidRPr="00474819" w:rsidRDefault="008C7465" w:rsidP="00FB5425">
      <w:pPr>
        <w:ind w:leftChars="624" w:left="1498"/>
        <w:jc w:val="both"/>
        <w:rPr>
          <w:rFonts w:eastAsia="標楷體"/>
          <w:kern w:val="0"/>
          <w:sz w:val="20"/>
        </w:rPr>
      </w:pPr>
      <w:r>
        <w:rPr>
          <w:sz w:val="20"/>
        </w:rPr>
        <w:t>Are the upper and lower bipolar plates connected correctly?</w:t>
      </w:r>
      <w:r>
        <w:t xml:space="preserve"> </w:t>
      </w:r>
      <w:r>
        <w:rPr>
          <w:sz w:val="20"/>
          <w:u w:val="single"/>
        </w:rPr>
        <w:t xml:space="preserve">　　　　　　　　　　　　　　</w:t>
      </w:r>
    </w:p>
    <w:p w14:paraId="1A4A6B0B" w14:textId="77777777" w:rsidR="008C7465" w:rsidRPr="00474819" w:rsidRDefault="008C7465" w:rsidP="00474819">
      <w:pPr>
        <w:pStyle w:val="a8"/>
        <w:numPr>
          <w:ilvl w:val="2"/>
          <w:numId w:val="2"/>
        </w:numPr>
        <w:tabs>
          <w:tab w:val="clear" w:pos="1418"/>
          <w:tab w:val="left" w:pos="1526"/>
          <w:tab w:val="num" w:pos="1985"/>
        </w:tabs>
        <w:ind w:left="1525" w:hanging="680"/>
        <w:jc w:val="both"/>
        <w:rPr>
          <w:rFonts w:ascii="Times New Roman" w:eastAsia="標楷體" w:hAnsi="Times New Roman" w:cs="Times New Roman"/>
          <w:kern w:val="0"/>
          <w:sz w:val="20"/>
          <w:u w:val="single"/>
        </w:rPr>
      </w:pPr>
      <w:r>
        <w:rPr>
          <w:rFonts w:ascii="Times New Roman" w:hAnsi="Times New Roman"/>
          <w:sz w:val="20"/>
        </w:rPr>
        <w:t>What material is a resistor made of?</w:t>
      </w:r>
      <w:r>
        <w:t xml:space="preserve"> </w:t>
      </w:r>
      <w:r>
        <w:rPr>
          <w:rFonts w:ascii="Times New Roman" w:hAnsi="Times New Roman"/>
          <w:sz w:val="20"/>
          <w:u w:val="single"/>
        </w:rPr>
        <w:t xml:space="preserve">　　　　　　　　　　　　　　</w:t>
      </w:r>
    </w:p>
    <w:p w14:paraId="33F942AA" w14:textId="77777777" w:rsidR="008C7465" w:rsidRPr="00474819" w:rsidRDefault="008C7465" w:rsidP="00FB5425">
      <w:pPr>
        <w:ind w:leftChars="624" w:left="1498"/>
        <w:jc w:val="both"/>
        <w:rPr>
          <w:rFonts w:eastAsia="標楷體"/>
          <w:kern w:val="0"/>
          <w:sz w:val="20"/>
          <w:u w:val="single"/>
        </w:rPr>
      </w:pPr>
      <w:r>
        <w:rPr>
          <w:sz w:val="20"/>
        </w:rPr>
        <w:t>What is the size of the unit resistance value?</w:t>
      </w:r>
      <w:r>
        <w:t xml:space="preserve"> </w:t>
      </w:r>
      <w:r>
        <w:rPr>
          <w:sz w:val="20"/>
          <w:u w:val="single"/>
        </w:rPr>
        <w:t xml:space="preserve">　　　　　　　　　　　　　　</w:t>
      </w:r>
    </w:p>
    <w:p w14:paraId="7C7F3A0A"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Circuit noise layout considerations (filled out by the mixed signal circuit designer).</w:t>
      </w:r>
    </w:p>
    <w:p w14:paraId="37E27A02" w14:textId="77777777" w:rsidR="008C7465" w:rsidRPr="00474819" w:rsidRDefault="008C7465" w:rsidP="00474819">
      <w:pPr>
        <w:pStyle w:val="a8"/>
        <w:numPr>
          <w:ilvl w:val="2"/>
          <w:numId w:val="2"/>
        </w:numPr>
        <w:tabs>
          <w:tab w:val="clear" w:pos="1418"/>
          <w:tab w:val="left" w:pos="1526"/>
          <w:tab w:val="num" w:pos="1985"/>
        </w:tabs>
        <w:ind w:left="1525" w:hanging="680"/>
        <w:jc w:val="both"/>
        <w:rPr>
          <w:rFonts w:ascii="Times New Roman" w:eastAsia="標楷體" w:hAnsi="Times New Roman" w:cs="Times New Roman"/>
          <w:kern w:val="0"/>
          <w:sz w:val="20"/>
          <w:u w:val="single"/>
        </w:rPr>
      </w:pPr>
      <w:r>
        <w:rPr>
          <w:rFonts w:ascii="Times New Roman" w:hAnsi="Times New Roman"/>
          <w:sz w:val="20"/>
        </w:rPr>
        <w:lastRenderedPageBreak/>
        <w:t>Will the power lines of analog and digital be separated?</w:t>
      </w:r>
      <w:r>
        <w:t xml:space="preserve"> </w:t>
      </w:r>
      <w:r>
        <w:rPr>
          <w:rFonts w:ascii="Times New Roman" w:hAnsi="Times New Roman"/>
          <w:sz w:val="20"/>
          <w:u w:val="single"/>
        </w:rPr>
        <w:t xml:space="preserve">　　　　　　　　　　　　　　</w:t>
      </w:r>
    </w:p>
    <w:p w14:paraId="066F799E" w14:textId="77777777" w:rsidR="008C7465" w:rsidRPr="00474819" w:rsidRDefault="008C7465" w:rsidP="00474819">
      <w:pPr>
        <w:pStyle w:val="a8"/>
        <w:numPr>
          <w:ilvl w:val="2"/>
          <w:numId w:val="2"/>
        </w:numPr>
        <w:tabs>
          <w:tab w:val="clear" w:pos="1418"/>
          <w:tab w:val="left" w:pos="1526"/>
          <w:tab w:val="num" w:pos="1985"/>
        </w:tabs>
        <w:ind w:left="1525" w:hanging="680"/>
        <w:jc w:val="both"/>
        <w:rPr>
          <w:rFonts w:ascii="Times New Roman" w:eastAsia="標楷體" w:hAnsi="Times New Roman" w:cs="Times New Roman"/>
          <w:kern w:val="0"/>
          <w:sz w:val="20"/>
        </w:rPr>
      </w:pPr>
      <w:r>
        <w:rPr>
          <w:rFonts w:ascii="Times New Roman" w:hAnsi="Times New Roman"/>
          <w:sz w:val="20"/>
        </w:rPr>
        <w:t>Is a guard ring being used to isolate the analog area?</w:t>
      </w:r>
      <w:r>
        <w:t xml:space="preserve"> </w:t>
      </w:r>
      <w:r>
        <w:rPr>
          <w:rFonts w:ascii="Times New Roman" w:hAnsi="Times New Roman"/>
          <w:sz w:val="20"/>
          <w:u w:val="single"/>
        </w:rPr>
        <w:t xml:space="preserve">　　　　　　　　　　　　　　</w:t>
      </w:r>
    </w:p>
    <w:p w14:paraId="7D996289" w14:textId="77777777" w:rsidR="008C7465" w:rsidRPr="00474819" w:rsidRDefault="008C7465" w:rsidP="00474819">
      <w:pPr>
        <w:pStyle w:val="a8"/>
        <w:numPr>
          <w:ilvl w:val="2"/>
          <w:numId w:val="2"/>
        </w:numPr>
        <w:tabs>
          <w:tab w:val="clear" w:pos="1418"/>
          <w:tab w:val="left" w:pos="1526"/>
          <w:tab w:val="num" w:pos="1985"/>
        </w:tabs>
        <w:ind w:left="1525" w:hanging="680"/>
        <w:jc w:val="both"/>
        <w:rPr>
          <w:rFonts w:ascii="Times New Roman" w:eastAsia="標楷體" w:hAnsi="Times New Roman" w:cs="Times New Roman"/>
          <w:kern w:val="0"/>
          <w:sz w:val="20"/>
        </w:rPr>
      </w:pPr>
      <w:r>
        <w:rPr>
          <w:rFonts w:ascii="Times New Roman" w:hAnsi="Times New Roman"/>
          <w:sz w:val="20"/>
        </w:rPr>
        <w:t>Is a guard ring used to isolate the digital area?</w:t>
      </w:r>
      <w:r>
        <w:t xml:space="preserve"> </w:t>
      </w:r>
      <w:r>
        <w:rPr>
          <w:rFonts w:ascii="Times New Roman" w:hAnsi="Times New Roman"/>
          <w:sz w:val="20"/>
          <w:u w:val="single"/>
        </w:rPr>
        <w:t xml:space="preserve">　　　　　　　　　　　　　　</w:t>
      </w:r>
    </w:p>
    <w:p w14:paraId="00660E32" w14:textId="77777777" w:rsidR="008C7465" w:rsidRPr="00474819" w:rsidRDefault="008C7465" w:rsidP="00474819">
      <w:pPr>
        <w:pStyle w:val="a8"/>
        <w:numPr>
          <w:ilvl w:val="2"/>
          <w:numId w:val="2"/>
        </w:numPr>
        <w:tabs>
          <w:tab w:val="clear" w:pos="1418"/>
          <w:tab w:val="left" w:pos="1526"/>
          <w:tab w:val="num" w:pos="1985"/>
        </w:tabs>
        <w:ind w:left="1525" w:hanging="680"/>
        <w:jc w:val="both"/>
        <w:rPr>
          <w:rFonts w:ascii="Times New Roman" w:eastAsia="標楷體" w:hAnsi="Times New Roman" w:cs="Times New Roman"/>
          <w:kern w:val="0"/>
          <w:sz w:val="20"/>
        </w:rPr>
      </w:pPr>
      <w:r>
        <w:rPr>
          <w:rFonts w:ascii="Times New Roman" w:hAnsi="Times New Roman"/>
          <w:sz w:val="20"/>
        </w:rPr>
        <w:t>Do sensitive lines employ the shield technique?</w:t>
      </w:r>
      <w:r>
        <w:t xml:space="preserve"> </w:t>
      </w:r>
      <w:r>
        <w:rPr>
          <w:rFonts w:ascii="Times New Roman" w:hAnsi="Times New Roman"/>
          <w:sz w:val="20"/>
          <w:u w:val="single"/>
        </w:rPr>
        <w:t xml:space="preserve">　　　　　　　　　　　　　　</w:t>
      </w:r>
    </w:p>
    <w:p w14:paraId="663B4158" w14:textId="77777777" w:rsidR="008C7465" w:rsidRPr="00474819" w:rsidRDefault="008C7465" w:rsidP="00474819">
      <w:pPr>
        <w:pStyle w:val="a8"/>
        <w:numPr>
          <w:ilvl w:val="2"/>
          <w:numId w:val="2"/>
        </w:numPr>
        <w:tabs>
          <w:tab w:val="clear" w:pos="1418"/>
          <w:tab w:val="left" w:pos="1526"/>
          <w:tab w:val="num" w:pos="1985"/>
        </w:tabs>
        <w:ind w:left="1525" w:hanging="680"/>
        <w:jc w:val="both"/>
        <w:rPr>
          <w:rFonts w:ascii="Times New Roman" w:eastAsia="標楷體" w:hAnsi="Times New Roman" w:cs="Times New Roman"/>
          <w:kern w:val="0"/>
          <w:sz w:val="20"/>
        </w:rPr>
      </w:pPr>
      <w:r>
        <w:rPr>
          <w:rFonts w:ascii="Times New Roman" w:hAnsi="Times New Roman"/>
          <w:sz w:val="20"/>
        </w:rPr>
        <w:t>Are the analog guard ring and shield connected to a clean potential?</w:t>
      </w:r>
      <w:r>
        <w:t xml:space="preserve"> </w:t>
      </w:r>
      <w:r>
        <w:rPr>
          <w:rFonts w:ascii="Times New Roman" w:hAnsi="Times New Roman"/>
          <w:sz w:val="20"/>
          <w:u w:val="single"/>
        </w:rPr>
        <w:t xml:space="preserve">　　　　　　　　　　　　　　</w:t>
      </w:r>
    </w:p>
    <w:p w14:paraId="0A46BB1E" w14:textId="77777777" w:rsidR="008C7465" w:rsidRPr="00474819" w:rsidRDefault="008C7465" w:rsidP="00474819">
      <w:pPr>
        <w:pStyle w:val="a8"/>
        <w:numPr>
          <w:ilvl w:val="2"/>
          <w:numId w:val="2"/>
        </w:numPr>
        <w:tabs>
          <w:tab w:val="clear" w:pos="1418"/>
          <w:tab w:val="left" w:pos="1526"/>
          <w:tab w:val="num" w:pos="1985"/>
        </w:tabs>
        <w:ind w:left="1525" w:hanging="680"/>
        <w:jc w:val="both"/>
        <w:rPr>
          <w:rFonts w:ascii="Times New Roman" w:eastAsia="標楷體" w:hAnsi="Times New Roman" w:cs="Times New Roman"/>
          <w:kern w:val="0"/>
          <w:sz w:val="20"/>
        </w:rPr>
      </w:pPr>
      <w:r>
        <w:rPr>
          <w:rFonts w:ascii="Times New Roman" w:hAnsi="Times New Roman"/>
          <w:sz w:val="20"/>
        </w:rPr>
        <w:t>Is the sensitive line shortened as much as possible to avoid crossing the noise (clock) line?</w:t>
      </w:r>
      <w:r>
        <w:t xml:space="preserve"> </w:t>
      </w:r>
      <w:r>
        <w:rPr>
          <w:rFonts w:ascii="Times New Roman" w:hAnsi="Times New Roman"/>
          <w:sz w:val="20"/>
          <w:u w:val="single"/>
        </w:rPr>
        <w:t xml:space="preserve">　　　　　</w:t>
      </w:r>
    </w:p>
    <w:p w14:paraId="56853035" w14:textId="77777777" w:rsidR="008C7465" w:rsidRPr="00474819" w:rsidRDefault="008C7465">
      <w:pPr>
        <w:jc w:val="both"/>
        <w:rPr>
          <w:rFonts w:eastAsia="標楷體"/>
          <w:kern w:val="0"/>
          <w:sz w:val="20"/>
        </w:rPr>
      </w:pPr>
    </w:p>
    <w:p w14:paraId="4E9757F1" w14:textId="77777777" w:rsidR="008C7465" w:rsidRPr="00474819" w:rsidRDefault="008C7465">
      <w:pPr>
        <w:numPr>
          <w:ilvl w:val="0"/>
          <w:numId w:val="2"/>
        </w:numPr>
        <w:rPr>
          <w:rFonts w:eastAsia="標楷體"/>
          <w:kern w:val="0"/>
          <w:szCs w:val="24"/>
        </w:rPr>
      </w:pPr>
      <w:r>
        <w:t>MEMS design considerations (filled out by the MEMs designer)</w:t>
      </w:r>
    </w:p>
    <w:p w14:paraId="1F15879A"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Please briefly describe post-processes undertaken:</w:t>
      </w:r>
      <w:r>
        <w:rPr>
          <w:rFonts w:ascii="Times New Roman" w:hAnsi="Times New Roman"/>
          <w:sz w:val="20"/>
          <w:u w:val="single"/>
        </w:rPr>
        <w:t xml:space="preserve">　　　　　　　　　　　　　　　　　　　　</w:t>
      </w:r>
    </w:p>
    <w:p w14:paraId="17FFEAA0"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Location of post-process operations:</w:t>
      </w:r>
      <w:r>
        <w:rPr>
          <w:rFonts w:ascii="Times New Roman" w:hAnsi="Times New Roman"/>
          <w:sz w:val="20"/>
          <w:u w:val="single"/>
        </w:rPr>
        <w:t xml:space="preserve">　　　　　　　　　　　　　　　　　　　　　　　　　　　　</w:t>
      </w:r>
    </w:p>
    <w:p w14:paraId="4FD8C122"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Is the person performing the tape-out task legally permitted to operate the process equipment?</w:t>
      </w:r>
      <w:r>
        <w:t xml:space="preserve"> </w:t>
      </w:r>
      <w:r>
        <w:rPr>
          <w:rFonts w:ascii="Times New Roman" w:hAnsi="Times New Roman"/>
          <w:sz w:val="20"/>
          <w:u w:val="single"/>
        </w:rPr>
        <w:t xml:space="preserve">　　　　</w:t>
      </w:r>
      <w:r>
        <w:rPr>
          <w:rFonts w:ascii="Times New Roman" w:hAnsi="Times New Roman"/>
          <w:sz w:val="20"/>
        </w:rPr>
        <w:t>Can legal authorization be obtained before retrieving the chips if there is no legal authorization to operate the process equipment?</w:t>
      </w:r>
      <w:r>
        <w:t xml:space="preserve"> </w:t>
      </w:r>
      <w:r>
        <w:rPr>
          <w:rFonts w:ascii="Times New Roman" w:hAnsi="Times New Roman"/>
          <w:sz w:val="20"/>
          <w:u w:val="single"/>
        </w:rPr>
        <w:t xml:space="preserve">　　　　　　　　　　　　　　　</w:t>
      </w:r>
    </w:p>
    <w:p w14:paraId="49761A5B"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Is the individual performing the tape-out task experienced in operating the process equipment?</w:t>
      </w:r>
      <w:r>
        <w:t xml:space="preserve"> </w:t>
      </w:r>
      <w:r>
        <w:rPr>
          <w:rFonts w:ascii="Times New Roman" w:hAnsi="Times New Roman"/>
          <w:sz w:val="20"/>
          <w:u w:val="single"/>
        </w:rPr>
        <w:t xml:space="preserve">　　　　　　　</w:t>
      </w:r>
    </w:p>
    <w:p w14:paraId="52DDE934"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Are post-process parameters available (pressure, temperature, flow, etc.)?</w:t>
      </w:r>
      <w:r>
        <w:t xml:space="preserve"> </w:t>
      </w:r>
      <w:r>
        <w:rPr>
          <w:rFonts w:ascii="Times New Roman" w:hAnsi="Times New Roman"/>
          <w:sz w:val="20"/>
          <w:u w:val="single"/>
        </w:rPr>
        <w:t xml:space="preserve">　　　　　　　　　　</w:t>
      </w:r>
    </w:p>
    <w:p w14:paraId="2648490F"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Has the post-process previously been implemented successfully?</w:t>
      </w:r>
      <w:r>
        <w:t xml:space="preserve"> </w:t>
      </w:r>
      <w:r>
        <w:rPr>
          <w:rFonts w:ascii="Times New Roman" w:hAnsi="Times New Roman"/>
          <w:sz w:val="20"/>
          <w:u w:val="single"/>
        </w:rPr>
        <w:t xml:space="preserve">　　　　　　　　　　　　　　　　　　　</w:t>
      </w:r>
    </w:p>
    <w:p w14:paraId="3E277DC5"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Will the layout part that violated the design rule have an effect on the microstructure or component operations?</w:t>
      </w:r>
      <w:r>
        <w:rPr>
          <w:rFonts w:ascii="Times New Roman" w:hAnsi="Times New Roman"/>
          <w:sz w:val="20"/>
          <w:u w:val="single"/>
        </w:rPr>
        <w:t xml:space="preserve">　　　　　</w:t>
      </w:r>
    </w:p>
    <w:p w14:paraId="0C10C6B0"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Is the size of the etching hole adequate to suspend structures?</w:t>
      </w:r>
      <w:r>
        <w:t xml:space="preserve"> </w:t>
      </w:r>
      <w:r>
        <w:rPr>
          <w:rFonts w:ascii="Times New Roman" w:hAnsi="Times New Roman"/>
          <w:sz w:val="20"/>
          <w:u w:val="single"/>
        </w:rPr>
        <w:t xml:space="preserve">　　　　　　　　　　　　　　</w:t>
      </w:r>
    </w:p>
    <w:p w14:paraId="7AA2F26D"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What is the range of the component drive voltage?</w:t>
      </w:r>
      <w:r>
        <w:t xml:space="preserve"> </w:t>
      </w:r>
      <w:r>
        <w:rPr>
          <w:rFonts w:ascii="Times New Roman" w:hAnsi="Times New Roman"/>
          <w:sz w:val="20"/>
          <w:u w:val="single"/>
        </w:rPr>
        <w:t xml:space="preserve">　　　　　　　　　　　　　　　　　　　　　　　　　</w:t>
      </w:r>
    </w:p>
    <w:p w14:paraId="583B2B0B" w14:textId="77777777" w:rsidR="008C7465" w:rsidRPr="00474819" w:rsidRDefault="008C7465">
      <w:pPr>
        <w:rPr>
          <w:rFonts w:eastAsia="標楷體"/>
          <w:kern w:val="0"/>
          <w:sz w:val="20"/>
        </w:rPr>
      </w:pPr>
    </w:p>
    <w:p w14:paraId="70EF311D" w14:textId="77777777" w:rsidR="008C7465" w:rsidRPr="00474819" w:rsidRDefault="008C7465">
      <w:pPr>
        <w:numPr>
          <w:ilvl w:val="0"/>
          <w:numId w:val="2"/>
        </w:numPr>
        <w:rPr>
          <w:rFonts w:eastAsia="標楷體"/>
          <w:kern w:val="0"/>
          <w:szCs w:val="24"/>
        </w:rPr>
      </w:pPr>
      <w:r>
        <w:t>RF Circuit layout considerations (filled out by the RF operation frequency designer):</w:t>
      </w:r>
    </w:p>
    <w:p w14:paraId="233C29DC"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Which system meets the requirements of the circuit specification?</w:t>
      </w:r>
      <w:r>
        <w:t xml:space="preserve"> </w:t>
      </w:r>
      <w:r>
        <w:rPr>
          <w:rFonts w:ascii="Times New Roman" w:hAnsi="Times New Roman"/>
          <w:sz w:val="20"/>
          <w:u w:val="single"/>
        </w:rPr>
        <w:t xml:space="preserve">　　　　　　　　　　　　　　</w:t>
      </w:r>
    </w:p>
    <w:p w14:paraId="561EAE5E"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Explain the source of the passive component model.</w:t>
      </w:r>
      <w:r>
        <w:t xml:space="preserve"> </w:t>
      </w:r>
      <w:r>
        <w:rPr>
          <w:rFonts w:ascii="Times New Roman" w:hAnsi="Times New Roman"/>
          <w:sz w:val="20"/>
          <w:u w:val="single"/>
        </w:rPr>
        <w:t xml:space="preserve">　　　　　　　　　　　　　　</w:t>
      </w:r>
    </w:p>
    <w:p w14:paraId="721436FE"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Simulation software (more than one type is possible).</w:t>
      </w:r>
      <w:r>
        <w:t xml:space="preserve"> </w:t>
      </w:r>
      <w:r>
        <w:rPr>
          <w:rFonts w:ascii="Times New Roman" w:hAnsi="Times New Roman"/>
          <w:sz w:val="20"/>
          <w:u w:val="single"/>
        </w:rPr>
        <w:t xml:space="preserve">　　　　　　　　　　　　　　</w:t>
      </w:r>
    </w:p>
    <w:p w14:paraId="0C8EAF3A"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Have the respective blocks of system-integrated chips undergone tape-out and met the expected specifications (the chip is the system integrator answer and the process MPW run code)?</w:t>
      </w:r>
      <w:r>
        <w:t xml:space="preserve"> </w:t>
      </w:r>
      <w:r>
        <w:rPr>
          <w:rFonts w:ascii="Times New Roman" w:hAnsi="Times New Roman"/>
          <w:sz w:val="20"/>
          <w:u w:val="single"/>
        </w:rPr>
        <w:t xml:space="preserve">　　　　　　　　</w:t>
      </w:r>
    </w:p>
    <w:p w14:paraId="58E50EC6"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Layout considerations:</w:t>
      </w:r>
    </w:p>
    <w:p w14:paraId="66749F70" w14:textId="77777777" w:rsidR="008C7465" w:rsidRPr="00474819" w:rsidRDefault="008C7465" w:rsidP="00474819">
      <w:pPr>
        <w:pStyle w:val="a8"/>
        <w:numPr>
          <w:ilvl w:val="2"/>
          <w:numId w:val="2"/>
        </w:numPr>
        <w:tabs>
          <w:tab w:val="clear" w:pos="1418"/>
          <w:tab w:val="left" w:pos="1526"/>
          <w:tab w:val="num" w:pos="1985"/>
        </w:tabs>
        <w:ind w:left="1525" w:hanging="680"/>
        <w:jc w:val="both"/>
        <w:rPr>
          <w:rFonts w:ascii="Times New Roman" w:eastAsia="標楷體" w:hAnsi="Times New Roman" w:cs="Times New Roman"/>
          <w:kern w:val="0"/>
          <w:sz w:val="20"/>
        </w:rPr>
      </w:pPr>
      <w:r>
        <w:rPr>
          <w:rFonts w:ascii="Times New Roman" w:hAnsi="Times New Roman"/>
          <w:sz w:val="20"/>
        </w:rPr>
        <w:t>Is the component layout method consistent with the layout provided by the model provider?</w:t>
      </w:r>
      <w:r>
        <w:t xml:space="preserve"> </w:t>
      </w:r>
      <w:r>
        <w:rPr>
          <w:rFonts w:ascii="Times New Roman" w:hAnsi="Times New Roman"/>
          <w:sz w:val="20"/>
          <w:u w:val="single"/>
        </w:rPr>
        <w:t xml:space="preserve">　　　</w:t>
      </w:r>
    </w:p>
    <w:p w14:paraId="23157FE7" w14:textId="77777777" w:rsidR="008C7465" w:rsidRPr="00474819" w:rsidRDefault="008C7465" w:rsidP="00474819">
      <w:pPr>
        <w:pStyle w:val="a8"/>
        <w:numPr>
          <w:ilvl w:val="2"/>
          <w:numId w:val="2"/>
        </w:numPr>
        <w:tabs>
          <w:tab w:val="clear" w:pos="1418"/>
          <w:tab w:val="left" w:pos="1526"/>
          <w:tab w:val="num" w:pos="1985"/>
        </w:tabs>
        <w:ind w:left="1525" w:hanging="680"/>
        <w:jc w:val="both"/>
        <w:rPr>
          <w:rFonts w:ascii="Times New Roman" w:eastAsia="標楷體" w:hAnsi="Times New Roman" w:cs="Times New Roman"/>
          <w:kern w:val="0"/>
          <w:sz w:val="20"/>
        </w:rPr>
      </w:pPr>
      <w:r>
        <w:rPr>
          <w:rFonts w:ascii="Times New Roman" w:hAnsi="Times New Roman"/>
          <w:sz w:val="20"/>
        </w:rPr>
        <w:t>Are grounding and voltage sources uniform?</w:t>
      </w:r>
      <w:r>
        <w:t xml:space="preserve"> </w:t>
      </w:r>
      <w:r>
        <w:rPr>
          <w:rFonts w:ascii="Times New Roman" w:hAnsi="Times New Roman"/>
          <w:sz w:val="20"/>
          <w:u w:val="single"/>
        </w:rPr>
        <w:t xml:space="preserve">　　　　　　　　　　　　　　</w:t>
      </w:r>
    </w:p>
    <w:p w14:paraId="0AD89032" w14:textId="77777777" w:rsidR="008C7465" w:rsidRPr="00474819" w:rsidRDefault="008C7465" w:rsidP="00474819">
      <w:pPr>
        <w:pStyle w:val="a8"/>
        <w:numPr>
          <w:ilvl w:val="2"/>
          <w:numId w:val="2"/>
        </w:numPr>
        <w:tabs>
          <w:tab w:val="clear" w:pos="1418"/>
          <w:tab w:val="left" w:pos="1526"/>
          <w:tab w:val="num" w:pos="1985"/>
        </w:tabs>
        <w:ind w:left="1525" w:hanging="680"/>
        <w:jc w:val="both"/>
        <w:rPr>
          <w:rFonts w:ascii="Times New Roman" w:eastAsia="標楷體" w:hAnsi="Times New Roman" w:cs="Times New Roman"/>
          <w:kern w:val="0"/>
          <w:sz w:val="20"/>
        </w:rPr>
      </w:pPr>
      <w:r>
        <w:rPr>
          <w:rFonts w:ascii="Times New Roman" w:hAnsi="Times New Roman"/>
          <w:sz w:val="20"/>
        </w:rPr>
        <w:t>Are current carrying capacities of components and wiring factors to be considered?</w:t>
      </w:r>
      <w:r>
        <w:t xml:space="preserve"> </w:t>
      </w:r>
      <w:r>
        <w:rPr>
          <w:rFonts w:ascii="Times New Roman" w:hAnsi="Times New Roman"/>
          <w:sz w:val="20"/>
          <w:u w:val="single"/>
        </w:rPr>
        <w:t xml:space="preserve">　　　　　　　</w:t>
      </w:r>
    </w:p>
    <w:p w14:paraId="31208862" w14:textId="77777777" w:rsidR="008C7465" w:rsidRPr="00474819" w:rsidRDefault="008C7465" w:rsidP="00474819">
      <w:pPr>
        <w:pStyle w:val="a8"/>
        <w:numPr>
          <w:ilvl w:val="2"/>
          <w:numId w:val="2"/>
        </w:numPr>
        <w:tabs>
          <w:tab w:val="clear" w:pos="1418"/>
          <w:tab w:val="left" w:pos="1526"/>
          <w:tab w:val="num" w:pos="1985"/>
        </w:tabs>
        <w:ind w:left="1525" w:hanging="680"/>
        <w:jc w:val="both"/>
        <w:rPr>
          <w:rFonts w:ascii="Times New Roman" w:eastAsia="標楷體" w:hAnsi="Times New Roman" w:cs="Times New Roman"/>
          <w:kern w:val="0"/>
          <w:sz w:val="20"/>
        </w:rPr>
      </w:pPr>
      <w:r>
        <w:rPr>
          <w:rFonts w:ascii="Times New Roman" w:hAnsi="Times New Roman"/>
          <w:sz w:val="20"/>
        </w:rPr>
        <w:t>Is the wiring excessively long and thin?</w:t>
      </w:r>
      <w:r>
        <w:t xml:space="preserve"> </w:t>
      </w:r>
      <w:r>
        <w:rPr>
          <w:rFonts w:ascii="Times New Roman" w:hAnsi="Times New Roman"/>
          <w:sz w:val="20"/>
          <w:u w:val="single"/>
        </w:rPr>
        <w:t xml:space="preserve">　　　　　　　　　　　　　　</w:t>
      </w:r>
    </w:p>
    <w:p w14:paraId="481CF69C" w14:textId="77777777" w:rsidR="008C7465" w:rsidRPr="00474819" w:rsidRDefault="008C7465" w:rsidP="00474819">
      <w:pPr>
        <w:pStyle w:val="a8"/>
        <w:numPr>
          <w:ilvl w:val="2"/>
          <w:numId w:val="2"/>
        </w:numPr>
        <w:tabs>
          <w:tab w:val="clear" w:pos="1418"/>
          <w:tab w:val="left" w:pos="1526"/>
          <w:tab w:val="num" w:pos="1985"/>
        </w:tabs>
        <w:ind w:left="1525" w:hanging="680"/>
        <w:jc w:val="both"/>
        <w:rPr>
          <w:rFonts w:ascii="Times New Roman" w:eastAsia="標楷體" w:hAnsi="Times New Roman" w:cs="Times New Roman"/>
          <w:kern w:val="0"/>
          <w:sz w:val="20"/>
        </w:rPr>
      </w:pPr>
      <w:r>
        <w:rPr>
          <w:rFonts w:ascii="Times New Roman" w:hAnsi="Times New Roman"/>
          <w:sz w:val="20"/>
        </w:rPr>
        <w:t>Does the PAD layout take measurement considerations into account?</w:t>
      </w:r>
      <w:r>
        <w:t xml:space="preserve"> </w:t>
      </w:r>
      <w:r>
        <w:rPr>
          <w:rFonts w:ascii="Times New Roman" w:hAnsi="Times New Roman"/>
          <w:sz w:val="20"/>
          <w:u w:val="single"/>
        </w:rPr>
        <w:t xml:space="preserve">　　　　　　　　　　　　　　</w:t>
      </w:r>
    </w:p>
    <w:p w14:paraId="1A2DA4CD" w14:textId="77777777" w:rsidR="008C7465" w:rsidRPr="00474819" w:rsidRDefault="008C7465" w:rsidP="00474819">
      <w:pPr>
        <w:pStyle w:val="a8"/>
        <w:numPr>
          <w:ilvl w:val="2"/>
          <w:numId w:val="2"/>
        </w:numPr>
        <w:tabs>
          <w:tab w:val="clear" w:pos="1418"/>
          <w:tab w:val="left" w:pos="1526"/>
          <w:tab w:val="num" w:pos="1985"/>
        </w:tabs>
        <w:ind w:left="1525" w:hanging="680"/>
        <w:jc w:val="both"/>
        <w:rPr>
          <w:rFonts w:ascii="Times New Roman" w:eastAsia="標楷體" w:hAnsi="Times New Roman" w:cs="Times New Roman"/>
          <w:kern w:val="0"/>
          <w:sz w:val="20"/>
        </w:rPr>
      </w:pPr>
      <w:r>
        <w:rPr>
          <w:rFonts w:ascii="Times New Roman" w:hAnsi="Times New Roman"/>
          <w:sz w:val="20"/>
        </w:rPr>
        <w:t>Are the effects of the pad and bond wire taken into account?</w:t>
      </w:r>
      <w:r>
        <w:t xml:space="preserve"> </w:t>
      </w:r>
      <w:r>
        <w:rPr>
          <w:rFonts w:ascii="Times New Roman" w:hAnsi="Times New Roman"/>
          <w:sz w:val="20"/>
          <w:u w:val="single"/>
        </w:rPr>
        <w:t xml:space="preserve">　　　　　　　　　　　　　　</w:t>
      </w:r>
    </w:p>
    <w:p w14:paraId="6418160D"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Please specify if some of the errors are special considerations during the DRC verification process.</w:t>
      </w:r>
      <w:r>
        <w:rPr>
          <w:rFonts w:ascii="Times New Roman" w:hAnsi="Times New Roman"/>
          <w:sz w:val="20"/>
          <w:u w:val="single"/>
        </w:rPr>
        <w:t xml:space="preserve">　　　　　　</w:t>
      </w:r>
    </w:p>
    <w:p w14:paraId="0B12D8CD" w14:textId="77777777" w:rsidR="008C7465" w:rsidRPr="00CA7953" w:rsidRDefault="002E2B14" w:rsidP="002E2B14">
      <w:pPr>
        <w:ind w:leftChars="355" w:left="852"/>
        <w:jc w:val="both"/>
        <w:rPr>
          <w:rFonts w:eastAsia="標楷體"/>
          <w:kern w:val="0"/>
          <w:sz w:val="20"/>
          <w:u w:val="single"/>
        </w:rPr>
      </w:pPr>
      <w:r w:rsidRPr="00CA7953">
        <w:rPr>
          <w:sz w:val="20"/>
          <w:u w:val="single"/>
        </w:rPr>
        <w:t xml:space="preserve">　　　　　　　　　　　　　　　　　　　　　　　　　　　　　　　　　　　　　　　　</w:t>
      </w:r>
    </w:p>
    <w:p w14:paraId="6D13EF69" w14:textId="77777777" w:rsidR="008C7465" w:rsidRPr="00CA7953" w:rsidRDefault="002E2B14" w:rsidP="002E2B14">
      <w:pPr>
        <w:ind w:leftChars="355" w:left="852"/>
        <w:jc w:val="both"/>
        <w:rPr>
          <w:rFonts w:eastAsia="標楷體"/>
          <w:kern w:val="0"/>
          <w:sz w:val="20"/>
          <w:u w:val="single"/>
        </w:rPr>
      </w:pPr>
      <w:r w:rsidRPr="00CA7953">
        <w:rPr>
          <w:sz w:val="20"/>
          <w:u w:val="single"/>
        </w:rPr>
        <w:t xml:space="preserve">　　　　　　　　　　　　　　　　　　　　　　　　　　　　　　　　　　　　　　　　</w:t>
      </w:r>
    </w:p>
    <w:p w14:paraId="30D47F2A"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Has the comparison of inductors, capacitors, or other special components been handled during the LVS verification process? Please elaborate.</w:t>
      </w:r>
      <w:r w:rsidR="00A040B9" w:rsidRPr="00A040B9">
        <w:rPr>
          <w:rFonts w:ascii="Times New Roman" w:hAnsi="Times New Roman"/>
          <w:sz w:val="20"/>
          <w:u w:val="single"/>
        </w:rPr>
        <w:t xml:space="preserve"> </w:t>
      </w:r>
      <w:r w:rsidR="00A040B9">
        <w:rPr>
          <w:rFonts w:ascii="Times New Roman" w:hAnsi="Times New Roman"/>
          <w:sz w:val="20"/>
          <w:u w:val="single"/>
        </w:rPr>
        <w:t xml:space="preserve">　　　　　　　　　　　　　　　　　　　　　　　　</w:t>
      </w:r>
    </w:p>
    <w:p w14:paraId="631F3703" w14:textId="77777777" w:rsidR="008C7465" w:rsidRPr="00CA7953" w:rsidRDefault="002E2B14" w:rsidP="002E2B14">
      <w:pPr>
        <w:ind w:leftChars="355" w:left="852"/>
        <w:jc w:val="both"/>
        <w:rPr>
          <w:rFonts w:eastAsia="標楷體"/>
          <w:kern w:val="0"/>
          <w:sz w:val="20"/>
          <w:u w:val="single"/>
        </w:rPr>
      </w:pPr>
      <w:r w:rsidRPr="00CA7953">
        <w:rPr>
          <w:sz w:val="20"/>
          <w:u w:val="single"/>
        </w:rPr>
        <w:t xml:space="preserve">　　　　　　　　　　　　　　　　　　　　　　　　　　　　　　　　　　　　　　　　</w:t>
      </w:r>
    </w:p>
    <w:p w14:paraId="3F8E563E" w14:textId="77777777" w:rsidR="008C7465" w:rsidRPr="00CA7953" w:rsidRDefault="002E2B14" w:rsidP="002E2B14">
      <w:pPr>
        <w:ind w:leftChars="355" w:left="852"/>
        <w:jc w:val="both"/>
        <w:rPr>
          <w:rFonts w:eastAsia="標楷體"/>
          <w:kern w:val="0"/>
          <w:sz w:val="20"/>
          <w:u w:val="single"/>
        </w:rPr>
      </w:pPr>
      <w:r w:rsidRPr="00CA7953">
        <w:rPr>
          <w:sz w:val="20"/>
          <w:u w:val="single"/>
        </w:rPr>
        <w:t xml:space="preserve">　　　　　　　　　　　　　　　　　　　　　　　　　　　　　　　　　　　　　　　　</w:t>
      </w:r>
    </w:p>
    <w:p w14:paraId="528F4E6E"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lastRenderedPageBreak/>
        <w:t>Is the measurement method on wafer, on PCB or in package? Also explain notes during measurement and the measurement location.</w:t>
      </w:r>
      <w:r>
        <w:rPr>
          <w:rFonts w:ascii="Times New Roman" w:hAnsi="Times New Roman"/>
          <w:sz w:val="20"/>
          <w:u w:val="single"/>
        </w:rPr>
        <w:t xml:space="preserve">　　　　</w:t>
      </w:r>
      <w:r w:rsidR="00946781">
        <w:rPr>
          <w:rFonts w:ascii="Times New Roman" w:hAnsi="Times New Roman"/>
          <w:sz w:val="20"/>
          <w:u w:val="single"/>
        </w:rPr>
        <w:t xml:space="preserve">　　　　　　　　　　　　　　　　　　　　　　　　</w:t>
      </w:r>
    </w:p>
    <w:p w14:paraId="5EC0BDDB" w14:textId="77777777" w:rsidR="008C7465" w:rsidRPr="00CA7953" w:rsidRDefault="002E2B14" w:rsidP="002E2B14">
      <w:pPr>
        <w:ind w:leftChars="355" w:left="852"/>
        <w:jc w:val="both"/>
        <w:rPr>
          <w:rFonts w:eastAsia="標楷體"/>
          <w:kern w:val="0"/>
          <w:sz w:val="20"/>
          <w:u w:val="single"/>
        </w:rPr>
      </w:pPr>
      <w:r w:rsidRPr="00CA7953">
        <w:rPr>
          <w:sz w:val="20"/>
          <w:u w:val="single"/>
        </w:rPr>
        <w:t xml:space="preserve">　　　　　　　　　　　　　　　　　　　　　　　　　　　　　　　　　　　　　　　　</w:t>
      </w:r>
    </w:p>
    <w:p w14:paraId="234069FB" w14:textId="77777777" w:rsidR="008C7465" w:rsidRPr="00CA7953" w:rsidRDefault="002E2B14" w:rsidP="002E2B14">
      <w:pPr>
        <w:ind w:leftChars="355" w:left="852"/>
        <w:jc w:val="both"/>
        <w:rPr>
          <w:rFonts w:eastAsia="標楷體"/>
          <w:kern w:val="0"/>
          <w:sz w:val="20"/>
          <w:u w:val="single"/>
        </w:rPr>
      </w:pPr>
      <w:r w:rsidRPr="00CA7953">
        <w:rPr>
          <w:sz w:val="20"/>
          <w:u w:val="single"/>
        </w:rPr>
        <w:t xml:space="preserve">　　　　　　　　　　　　　　　　　　　　　　　　　　　　　　　　　　　　　　　　</w:t>
      </w:r>
    </w:p>
    <w:p w14:paraId="792E797A" w14:textId="77777777" w:rsidR="008C7465" w:rsidRPr="00474819" w:rsidRDefault="008C7465">
      <w:pPr>
        <w:jc w:val="both"/>
        <w:rPr>
          <w:rFonts w:eastAsia="標楷體"/>
          <w:kern w:val="0"/>
          <w:sz w:val="20"/>
        </w:rPr>
      </w:pPr>
    </w:p>
    <w:p w14:paraId="409CE978" w14:textId="0F55A946" w:rsidR="008C7465" w:rsidRPr="00CA7953" w:rsidRDefault="008C7465">
      <w:pPr>
        <w:pStyle w:val="a9"/>
        <w:numPr>
          <w:ilvl w:val="0"/>
          <w:numId w:val="2"/>
        </w:numPr>
        <w:ind w:leftChars="0"/>
        <w:rPr>
          <w:rFonts w:eastAsia="標楷體"/>
          <w:kern w:val="0"/>
          <w:szCs w:val="24"/>
        </w:rPr>
      </w:pPr>
      <w:r>
        <w:t>HV circuit design consideration (filled out by the T18HVG2 designer):</w:t>
      </w:r>
    </w:p>
    <w:p w14:paraId="5EB566CD" w14:textId="77777777" w:rsidR="00FF4AE3"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Have the three DRC verifications been approved?</w:t>
      </w:r>
    </w:p>
    <w:p w14:paraId="7035A7E0" w14:textId="77777777" w:rsidR="008C7465" w:rsidRPr="00474819" w:rsidRDefault="008C7465" w:rsidP="00FB5425">
      <w:pPr>
        <w:pStyle w:val="a8"/>
        <w:numPr>
          <w:ilvl w:val="0"/>
          <w:numId w:val="9"/>
        </w:numPr>
        <w:tabs>
          <w:tab w:val="left" w:pos="1134"/>
        </w:tabs>
        <w:ind w:left="1123" w:hanging="284"/>
        <w:jc w:val="both"/>
        <w:rPr>
          <w:rFonts w:ascii="Times New Roman" w:eastAsia="標楷體" w:hAnsi="Times New Roman" w:cs="Times New Roman"/>
          <w:kern w:val="0"/>
          <w:sz w:val="20"/>
        </w:rPr>
      </w:pPr>
      <w:r>
        <w:rPr>
          <w:rFonts w:ascii="Times New Roman" w:hAnsi="Times New Roman"/>
          <w:sz w:val="20"/>
        </w:rPr>
        <w:t>Wire-bond Rule □ Main Design Rule □ Antenna Rule</w:t>
      </w:r>
    </w:p>
    <w:p w14:paraId="557641AC" w14:textId="77777777" w:rsidR="00D70EB2" w:rsidRPr="00474819" w:rsidRDefault="00D70EB2"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The OD/PO/Metal Density rule has been approved.</w:t>
      </w:r>
    </w:p>
    <w:p w14:paraId="34C242B8" w14:textId="77777777" w:rsidR="00D70EB2" w:rsidRPr="00474819" w:rsidRDefault="00D70EB2" w:rsidP="00FB5425">
      <w:pPr>
        <w:pStyle w:val="a8"/>
        <w:numPr>
          <w:ilvl w:val="0"/>
          <w:numId w:val="9"/>
        </w:numPr>
        <w:tabs>
          <w:tab w:val="left" w:pos="1134"/>
        </w:tabs>
        <w:ind w:left="1123" w:hanging="284"/>
        <w:jc w:val="both"/>
        <w:rPr>
          <w:rFonts w:ascii="Times New Roman" w:eastAsia="標楷體" w:hAnsi="Times New Roman" w:cs="Times New Roman"/>
          <w:kern w:val="0"/>
          <w:sz w:val="20"/>
        </w:rPr>
      </w:pPr>
      <w:r>
        <w:rPr>
          <w:rFonts w:ascii="Times New Roman" w:hAnsi="Times New Roman"/>
          <w:sz w:val="20"/>
        </w:rPr>
        <w:t>Yes □No (Application cases will not be accepted if the density is not complaint with the specifications.)</w:t>
      </w:r>
    </w:p>
    <w:p w14:paraId="1B866184" w14:textId="77777777" w:rsidR="00D70EB2" w:rsidRPr="00474819" w:rsidRDefault="00D70EB2"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 xml:space="preserve">(0,0) are the coordinates of the whole chip’s lower left corner. </w:t>
      </w:r>
    </w:p>
    <w:p w14:paraId="0D57C22C" w14:textId="77777777" w:rsidR="00D70EB2" w:rsidRPr="00474819" w:rsidRDefault="00D70EB2" w:rsidP="00FB5425">
      <w:pPr>
        <w:pStyle w:val="a8"/>
        <w:numPr>
          <w:ilvl w:val="0"/>
          <w:numId w:val="9"/>
        </w:numPr>
        <w:tabs>
          <w:tab w:val="left" w:pos="1134"/>
        </w:tabs>
        <w:ind w:left="1123" w:hanging="284"/>
        <w:jc w:val="both"/>
        <w:rPr>
          <w:rFonts w:ascii="Times New Roman" w:eastAsia="標楷體" w:hAnsi="Times New Roman" w:cs="Times New Roman"/>
          <w:kern w:val="0"/>
          <w:sz w:val="20"/>
        </w:rPr>
      </w:pPr>
      <w:r>
        <w:rPr>
          <w:rFonts w:ascii="Times New Roman" w:hAnsi="Times New Roman"/>
          <w:sz w:val="20"/>
        </w:rPr>
        <w:t>Yes □No</w:t>
      </w:r>
    </w:p>
    <w:p w14:paraId="7AC0D4D1" w14:textId="77777777" w:rsidR="00D70EB2" w:rsidRPr="00474819" w:rsidRDefault="00D70EB2"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Select the whole chip using the ref (drawing) (0;0) layer.</w:t>
      </w:r>
    </w:p>
    <w:p w14:paraId="52B15707" w14:textId="77777777" w:rsidR="00D70EB2" w:rsidRPr="00474819" w:rsidRDefault="00D70EB2" w:rsidP="00FB5425">
      <w:pPr>
        <w:pStyle w:val="a8"/>
        <w:numPr>
          <w:ilvl w:val="0"/>
          <w:numId w:val="9"/>
        </w:numPr>
        <w:tabs>
          <w:tab w:val="left" w:pos="1134"/>
        </w:tabs>
        <w:ind w:left="1123" w:hanging="284"/>
        <w:jc w:val="both"/>
        <w:rPr>
          <w:rFonts w:ascii="Times New Roman" w:eastAsia="標楷體" w:hAnsi="Times New Roman" w:cs="Times New Roman"/>
          <w:kern w:val="0"/>
          <w:sz w:val="20"/>
        </w:rPr>
      </w:pPr>
      <w:r>
        <w:rPr>
          <w:rFonts w:ascii="Times New Roman" w:hAnsi="Times New Roman"/>
          <w:sz w:val="20"/>
        </w:rPr>
        <w:t>Yes □No</w:t>
      </w:r>
    </w:p>
    <w:p w14:paraId="7864802E" w14:textId="77777777" w:rsidR="00474819" w:rsidRPr="00474819" w:rsidRDefault="000D48F3">
      <w:pPr>
        <w:pStyle w:val="a8"/>
        <w:numPr>
          <w:ilvl w:val="1"/>
          <w:numId w:val="2"/>
        </w:numPr>
        <w:tabs>
          <w:tab w:val="clear" w:pos="992"/>
        </w:tabs>
        <w:ind w:leftChars="150" w:left="842" w:hanging="482"/>
        <w:jc w:val="both"/>
        <w:rPr>
          <w:rFonts w:ascii="Times New Roman" w:eastAsia="標楷體" w:hAnsi="Times New Roman" w:cs="Times New Roman"/>
          <w:kern w:val="0"/>
          <w:sz w:val="20"/>
          <w:u w:val="single"/>
        </w:rPr>
      </w:pPr>
      <w:r>
        <w:rPr>
          <w:rFonts w:ascii="Times New Roman" w:hAnsi="Times New Roman"/>
          <w:sz w:val="20"/>
        </w:rPr>
        <w:t>Are high-voltage transistors, BJTs, diodes, resistors and other components utilized in the circuit?</w:t>
      </w:r>
    </w:p>
    <w:p w14:paraId="42966058" w14:textId="77777777" w:rsidR="00474819" w:rsidRPr="00474819" w:rsidRDefault="000D48F3" w:rsidP="00FB5425">
      <w:pPr>
        <w:pStyle w:val="a8"/>
        <w:numPr>
          <w:ilvl w:val="0"/>
          <w:numId w:val="9"/>
        </w:numPr>
        <w:tabs>
          <w:tab w:val="left" w:pos="1134"/>
        </w:tabs>
        <w:ind w:left="1123" w:hanging="284"/>
        <w:jc w:val="both"/>
        <w:rPr>
          <w:rFonts w:ascii="Times New Roman" w:eastAsia="標楷體" w:hAnsi="Times New Roman" w:cs="Times New Roman"/>
          <w:kern w:val="0"/>
          <w:sz w:val="20"/>
          <w:u w:val="single"/>
        </w:rPr>
      </w:pPr>
      <w:r>
        <w:rPr>
          <w:rFonts w:ascii="Times New Roman" w:hAnsi="Times New Roman"/>
          <w:sz w:val="20"/>
        </w:rPr>
        <w:t>No</w:t>
      </w:r>
    </w:p>
    <w:p w14:paraId="1DFADEB9" w14:textId="77777777" w:rsidR="00474819" w:rsidRDefault="000D48F3" w:rsidP="00FB5425">
      <w:pPr>
        <w:pStyle w:val="a8"/>
        <w:numPr>
          <w:ilvl w:val="0"/>
          <w:numId w:val="9"/>
        </w:numPr>
        <w:tabs>
          <w:tab w:val="left" w:pos="1134"/>
        </w:tabs>
        <w:ind w:left="1123" w:hanging="284"/>
        <w:jc w:val="both"/>
        <w:rPr>
          <w:rFonts w:ascii="Times New Roman" w:eastAsia="標楷體" w:hAnsi="Times New Roman" w:cs="Times New Roman"/>
          <w:kern w:val="0"/>
          <w:sz w:val="20"/>
        </w:rPr>
      </w:pPr>
      <w:r>
        <w:rPr>
          <w:rFonts w:ascii="Times New Roman" w:hAnsi="Times New Roman"/>
          <w:sz w:val="20"/>
        </w:rPr>
        <w:t>High voltage transistors:</w:t>
      </w:r>
      <w:r>
        <w:t xml:space="preserve"> </w:t>
      </w:r>
      <w:r>
        <w:rPr>
          <w:rFonts w:ascii="Times New Roman" w:hAnsi="Times New Roman"/>
          <w:sz w:val="20"/>
          <w:u w:val="single"/>
        </w:rPr>
        <w:t xml:space="preserve">　　　　　　　　　　　　　　　　　　　　　　　　　　　　　　　　</w:t>
      </w:r>
    </w:p>
    <w:p w14:paraId="3C3F0F03" w14:textId="77777777" w:rsidR="00474819" w:rsidRDefault="000D48F3" w:rsidP="00FB5425">
      <w:pPr>
        <w:pStyle w:val="a8"/>
        <w:numPr>
          <w:ilvl w:val="0"/>
          <w:numId w:val="9"/>
        </w:numPr>
        <w:tabs>
          <w:tab w:val="left" w:pos="1134"/>
        </w:tabs>
        <w:ind w:left="1123" w:hanging="284"/>
        <w:jc w:val="both"/>
        <w:rPr>
          <w:rFonts w:ascii="Times New Roman" w:eastAsia="標楷體" w:hAnsi="Times New Roman" w:cs="Times New Roman"/>
          <w:kern w:val="0"/>
          <w:sz w:val="20"/>
          <w:u w:val="single"/>
        </w:rPr>
      </w:pPr>
      <w:r>
        <w:rPr>
          <w:rFonts w:ascii="Times New Roman" w:hAnsi="Times New Roman"/>
          <w:sz w:val="20"/>
        </w:rPr>
        <w:t>BJT:</w:t>
      </w:r>
      <w:r>
        <w:t xml:space="preserve"> </w:t>
      </w:r>
      <w:r>
        <w:rPr>
          <w:rFonts w:ascii="Times New Roman" w:hAnsi="Times New Roman"/>
          <w:sz w:val="20"/>
          <w:u w:val="single"/>
        </w:rPr>
        <w:t xml:space="preserve">　　　　　　　　　　　　　　　　　　　　　　　　　　　　　　　　　　　</w:t>
      </w:r>
    </w:p>
    <w:p w14:paraId="5A2FBB95" w14:textId="77777777" w:rsidR="00474819" w:rsidRDefault="000D48F3" w:rsidP="00FB5425">
      <w:pPr>
        <w:pStyle w:val="a8"/>
        <w:numPr>
          <w:ilvl w:val="0"/>
          <w:numId w:val="9"/>
        </w:numPr>
        <w:tabs>
          <w:tab w:val="left" w:pos="1134"/>
        </w:tabs>
        <w:ind w:left="1123" w:hanging="284"/>
        <w:jc w:val="both"/>
        <w:rPr>
          <w:rFonts w:ascii="Times New Roman" w:eastAsia="標楷體" w:hAnsi="Times New Roman" w:cs="Times New Roman"/>
          <w:kern w:val="0"/>
          <w:sz w:val="20"/>
          <w:u w:val="single"/>
        </w:rPr>
      </w:pPr>
      <w:r>
        <w:rPr>
          <w:rFonts w:ascii="Times New Roman" w:hAnsi="Times New Roman"/>
          <w:sz w:val="20"/>
        </w:rPr>
        <w:t>Diodes:</w:t>
      </w:r>
      <w:r>
        <w:t xml:space="preserve"> </w:t>
      </w:r>
      <w:r>
        <w:rPr>
          <w:rFonts w:ascii="Times New Roman" w:hAnsi="Times New Roman"/>
          <w:sz w:val="20"/>
          <w:u w:val="single"/>
        </w:rPr>
        <w:t xml:space="preserve">　　　　　　　　　　　　　　　　　　　　　　　　　　　　　　　　　　</w:t>
      </w:r>
    </w:p>
    <w:p w14:paraId="743C26A1" w14:textId="77777777" w:rsidR="00474819" w:rsidRDefault="000D48F3" w:rsidP="00FB5425">
      <w:pPr>
        <w:pStyle w:val="a8"/>
        <w:numPr>
          <w:ilvl w:val="0"/>
          <w:numId w:val="9"/>
        </w:numPr>
        <w:tabs>
          <w:tab w:val="left" w:pos="1134"/>
        </w:tabs>
        <w:ind w:left="1123" w:hanging="284"/>
        <w:jc w:val="both"/>
        <w:rPr>
          <w:rFonts w:ascii="Times New Roman" w:eastAsia="標楷體" w:hAnsi="Times New Roman" w:cs="Times New Roman"/>
          <w:kern w:val="0"/>
          <w:sz w:val="20"/>
          <w:u w:val="single"/>
        </w:rPr>
      </w:pPr>
      <w:r>
        <w:rPr>
          <w:rFonts w:ascii="Times New Roman" w:hAnsi="Times New Roman"/>
          <w:sz w:val="20"/>
        </w:rPr>
        <w:t>Resistance:</w:t>
      </w:r>
      <w:r>
        <w:t xml:space="preserve"> </w:t>
      </w:r>
      <w:r>
        <w:rPr>
          <w:rFonts w:ascii="Times New Roman" w:hAnsi="Times New Roman"/>
          <w:sz w:val="20"/>
          <w:u w:val="single"/>
        </w:rPr>
        <w:t xml:space="preserve">　　　　　　　　　　　　　　　　　　　　　　　　　　　　　　　　　　　</w:t>
      </w:r>
    </w:p>
    <w:p w14:paraId="42A2F715" w14:textId="77777777" w:rsidR="000D48F3" w:rsidRPr="00474819" w:rsidRDefault="000D48F3" w:rsidP="00FB5425">
      <w:pPr>
        <w:pStyle w:val="a8"/>
        <w:numPr>
          <w:ilvl w:val="0"/>
          <w:numId w:val="9"/>
        </w:numPr>
        <w:tabs>
          <w:tab w:val="left" w:pos="1134"/>
        </w:tabs>
        <w:ind w:left="1123" w:hanging="284"/>
        <w:jc w:val="both"/>
        <w:rPr>
          <w:rFonts w:ascii="Times New Roman" w:eastAsia="標楷體" w:hAnsi="Times New Roman" w:cs="Times New Roman"/>
          <w:kern w:val="0"/>
          <w:sz w:val="20"/>
          <w:u w:val="single"/>
        </w:rPr>
      </w:pPr>
      <w:r>
        <w:rPr>
          <w:rFonts w:ascii="Times New Roman" w:hAnsi="Times New Roman"/>
          <w:sz w:val="20"/>
        </w:rPr>
        <w:t>Others:</w:t>
      </w:r>
      <w:r>
        <w:t xml:space="preserve"> </w:t>
      </w:r>
      <w:r>
        <w:rPr>
          <w:rFonts w:ascii="Times New Roman" w:hAnsi="Times New Roman"/>
          <w:sz w:val="20"/>
          <w:u w:val="single"/>
        </w:rPr>
        <w:t xml:space="preserve">　　　　　　　　　　　　　　　　　　　　　　　　　　　　　　　　　　　</w:t>
      </w:r>
    </w:p>
    <w:p w14:paraId="00EDBF91" w14:textId="77777777" w:rsidR="00474819"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u w:val="single"/>
        </w:rPr>
      </w:pPr>
      <w:r>
        <w:rPr>
          <w:rFonts w:ascii="Times New Roman" w:hAnsi="Times New Roman"/>
          <w:sz w:val="20"/>
        </w:rPr>
        <w:t>Is there a protective circuit design?</w:t>
      </w:r>
    </w:p>
    <w:p w14:paraId="3BDAD679" w14:textId="77777777" w:rsidR="00474819" w:rsidRDefault="008C7465" w:rsidP="00FB5425">
      <w:pPr>
        <w:pStyle w:val="a8"/>
        <w:numPr>
          <w:ilvl w:val="0"/>
          <w:numId w:val="9"/>
        </w:numPr>
        <w:tabs>
          <w:tab w:val="left" w:pos="1134"/>
        </w:tabs>
        <w:ind w:left="1123" w:hanging="284"/>
        <w:jc w:val="both"/>
        <w:rPr>
          <w:rFonts w:ascii="Times New Roman" w:eastAsia="標楷體" w:hAnsi="Times New Roman" w:cs="Times New Roman"/>
          <w:kern w:val="0"/>
          <w:sz w:val="20"/>
        </w:rPr>
      </w:pPr>
      <w:r>
        <w:rPr>
          <w:rFonts w:ascii="Times New Roman" w:hAnsi="Times New Roman"/>
          <w:sz w:val="20"/>
        </w:rPr>
        <w:t>No □ over-voltage protection □ over-current protection □ over-temperature protection □ ESD protection circuit</w:t>
      </w:r>
    </w:p>
    <w:p w14:paraId="5562ADA8" w14:textId="77777777" w:rsidR="008C7465" w:rsidRPr="00474819" w:rsidRDefault="008C7465" w:rsidP="00FB5425">
      <w:pPr>
        <w:pStyle w:val="a8"/>
        <w:numPr>
          <w:ilvl w:val="0"/>
          <w:numId w:val="9"/>
        </w:numPr>
        <w:tabs>
          <w:tab w:val="left" w:pos="1134"/>
        </w:tabs>
        <w:ind w:left="1123" w:hanging="284"/>
        <w:jc w:val="both"/>
        <w:rPr>
          <w:rFonts w:ascii="Times New Roman" w:eastAsia="標楷體" w:hAnsi="Times New Roman" w:cs="Times New Roman"/>
          <w:kern w:val="0"/>
          <w:sz w:val="20"/>
          <w:u w:val="single"/>
        </w:rPr>
      </w:pPr>
      <w:r>
        <w:rPr>
          <w:rFonts w:ascii="Times New Roman" w:hAnsi="Times New Roman"/>
          <w:sz w:val="20"/>
        </w:rPr>
        <w:t>Other protections and considerations:</w:t>
      </w:r>
      <w:r>
        <w:t xml:space="preserve"> </w:t>
      </w:r>
      <w:r>
        <w:rPr>
          <w:rFonts w:ascii="Times New Roman" w:hAnsi="Times New Roman"/>
          <w:sz w:val="20"/>
          <w:u w:val="single"/>
        </w:rPr>
        <w:t xml:space="preserve">　　　　　　　　　　　　　　　　　　　　　　　　　　　　</w:t>
      </w:r>
    </w:p>
    <w:p w14:paraId="45ACF932" w14:textId="77777777" w:rsidR="00474819" w:rsidRDefault="00983286"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What is the circuit type?</w:t>
      </w:r>
    </w:p>
    <w:p w14:paraId="17E0D3F9" w14:textId="77777777" w:rsidR="00474819" w:rsidRDefault="00983286" w:rsidP="00FB5425">
      <w:pPr>
        <w:pStyle w:val="a8"/>
        <w:numPr>
          <w:ilvl w:val="0"/>
          <w:numId w:val="9"/>
        </w:numPr>
        <w:tabs>
          <w:tab w:val="left" w:pos="1134"/>
        </w:tabs>
        <w:ind w:left="1123" w:hanging="284"/>
        <w:jc w:val="both"/>
        <w:rPr>
          <w:rFonts w:ascii="Times New Roman" w:eastAsia="標楷體" w:hAnsi="Times New Roman" w:cs="Times New Roman"/>
          <w:kern w:val="0"/>
          <w:sz w:val="20"/>
        </w:rPr>
      </w:pPr>
      <w:r>
        <w:rPr>
          <w:rFonts w:ascii="Times New Roman" w:hAnsi="Times New Roman"/>
          <w:sz w:val="20"/>
        </w:rPr>
        <w:t>High-voltage component structure and characteristics □ power conversion circuit □ LED drive □ detection and protection</w:t>
      </w:r>
    </w:p>
    <w:p w14:paraId="2730C502" w14:textId="77777777" w:rsidR="00983286" w:rsidRPr="00474819" w:rsidRDefault="00983286" w:rsidP="00FB5425">
      <w:pPr>
        <w:pStyle w:val="a8"/>
        <w:numPr>
          <w:ilvl w:val="0"/>
          <w:numId w:val="9"/>
        </w:numPr>
        <w:tabs>
          <w:tab w:val="left" w:pos="1134"/>
        </w:tabs>
        <w:ind w:left="1123" w:hanging="284"/>
        <w:jc w:val="both"/>
        <w:rPr>
          <w:rFonts w:ascii="Times New Roman" w:eastAsia="標楷體" w:hAnsi="Times New Roman" w:cs="Times New Roman"/>
          <w:kern w:val="0"/>
          <w:sz w:val="20"/>
        </w:rPr>
      </w:pPr>
      <w:r>
        <w:rPr>
          <w:rFonts w:ascii="Times New Roman" w:hAnsi="Times New Roman"/>
          <w:sz w:val="20"/>
        </w:rPr>
        <w:t>Topology control □ energy extraction □ biomedical applications □ others:</w:t>
      </w:r>
      <w:r>
        <w:t xml:space="preserve"> </w:t>
      </w:r>
      <w:r>
        <w:rPr>
          <w:rFonts w:ascii="Times New Roman" w:hAnsi="Times New Roman"/>
          <w:sz w:val="20"/>
          <w:u w:val="single"/>
        </w:rPr>
        <w:t xml:space="preserve">　　　　　　　　　　　　</w:t>
      </w:r>
    </w:p>
    <w:p w14:paraId="1502B77E" w14:textId="77777777" w:rsidR="00872C99" w:rsidRPr="00474819" w:rsidRDefault="00872C99" w:rsidP="00872C99">
      <w:pPr>
        <w:rPr>
          <w:rFonts w:eastAsia="標楷體"/>
          <w:kern w:val="0"/>
          <w:sz w:val="20"/>
        </w:rPr>
      </w:pPr>
    </w:p>
    <w:p w14:paraId="2446277B" w14:textId="77777777" w:rsidR="006A7F47" w:rsidRPr="00474819" w:rsidRDefault="006A7F47" w:rsidP="00221B94">
      <w:pPr>
        <w:numPr>
          <w:ilvl w:val="0"/>
          <w:numId w:val="2"/>
        </w:numPr>
        <w:rPr>
          <w:rFonts w:eastAsia="標楷體"/>
          <w:kern w:val="0"/>
          <w:szCs w:val="24"/>
        </w:rPr>
      </w:pPr>
      <w:r>
        <w:t>T50GaN circuit design considerations (filled out by the T50GaN designer):</w:t>
      </w:r>
    </w:p>
    <w:p w14:paraId="326550D5" w14:textId="77777777" w:rsidR="006A7F47" w:rsidRPr="00474819" w:rsidRDefault="006A7F47"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Has DRC verification been approved?</w:t>
      </w:r>
    </w:p>
    <w:p w14:paraId="73DAC93A" w14:textId="77777777" w:rsidR="006A7F47" w:rsidRPr="00474819" w:rsidRDefault="006A7F47" w:rsidP="009B5CA7">
      <w:pPr>
        <w:pStyle w:val="a8"/>
        <w:numPr>
          <w:ilvl w:val="0"/>
          <w:numId w:val="9"/>
        </w:numPr>
        <w:tabs>
          <w:tab w:val="left" w:pos="1134"/>
        </w:tabs>
        <w:ind w:left="1123" w:hanging="284"/>
        <w:jc w:val="both"/>
        <w:rPr>
          <w:rFonts w:ascii="Times New Roman" w:eastAsia="標楷體" w:hAnsi="Times New Roman" w:cs="Times New Roman"/>
          <w:kern w:val="0"/>
          <w:sz w:val="20"/>
        </w:rPr>
      </w:pPr>
      <w:r>
        <w:rPr>
          <w:rFonts w:ascii="Times New Roman" w:hAnsi="Times New Roman"/>
          <w:sz w:val="20"/>
        </w:rPr>
        <w:t>Main Design Rule</w:t>
      </w:r>
    </w:p>
    <w:p w14:paraId="2B66ABB6" w14:textId="77777777" w:rsidR="006A7F47" w:rsidRPr="00474819" w:rsidRDefault="006A7F47"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 xml:space="preserve">(0,0) are the coordinates of the whole chip’s lower left corner. </w:t>
      </w:r>
    </w:p>
    <w:p w14:paraId="1CD61F7D" w14:textId="77777777" w:rsidR="006A7F47" w:rsidRPr="00474819" w:rsidRDefault="006A7F47" w:rsidP="009B5CA7">
      <w:pPr>
        <w:pStyle w:val="a8"/>
        <w:numPr>
          <w:ilvl w:val="0"/>
          <w:numId w:val="9"/>
        </w:numPr>
        <w:tabs>
          <w:tab w:val="left" w:pos="1134"/>
        </w:tabs>
        <w:ind w:left="1123" w:hanging="284"/>
        <w:jc w:val="both"/>
        <w:rPr>
          <w:rFonts w:ascii="Times New Roman" w:eastAsia="標楷體" w:hAnsi="Times New Roman" w:cs="Times New Roman"/>
          <w:kern w:val="0"/>
          <w:sz w:val="20"/>
        </w:rPr>
      </w:pPr>
      <w:r>
        <w:rPr>
          <w:rFonts w:ascii="Times New Roman" w:hAnsi="Times New Roman"/>
          <w:sz w:val="20"/>
        </w:rPr>
        <w:t>Yes □No</w:t>
      </w:r>
    </w:p>
    <w:p w14:paraId="5D82C4FE" w14:textId="77777777" w:rsidR="006A7F47" w:rsidRPr="00474819" w:rsidRDefault="006A7F47"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Components used in the circuit:</w:t>
      </w:r>
    </w:p>
    <w:p w14:paraId="7CCC2228" w14:textId="77777777" w:rsidR="006A7F47" w:rsidRPr="00474819" w:rsidRDefault="006A7F47" w:rsidP="009B5CA7">
      <w:pPr>
        <w:pStyle w:val="a8"/>
        <w:numPr>
          <w:ilvl w:val="0"/>
          <w:numId w:val="9"/>
        </w:numPr>
        <w:tabs>
          <w:tab w:val="left" w:pos="1134"/>
        </w:tabs>
        <w:ind w:left="1123" w:hanging="284"/>
        <w:jc w:val="both"/>
        <w:rPr>
          <w:rFonts w:ascii="Times New Roman" w:eastAsia="標楷體" w:hAnsi="Times New Roman" w:cs="Times New Roman"/>
          <w:kern w:val="0"/>
          <w:sz w:val="20"/>
        </w:rPr>
      </w:pPr>
      <w:r>
        <w:rPr>
          <w:rFonts w:ascii="Times New Roman" w:hAnsi="Times New Roman"/>
          <w:sz w:val="20"/>
        </w:rPr>
        <w:t>No</w:t>
      </w:r>
    </w:p>
    <w:p w14:paraId="3E474939" w14:textId="77777777" w:rsidR="006A7F47" w:rsidRPr="00474819" w:rsidRDefault="006A7F47" w:rsidP="009B5CA7">
      <w:pPr>
        <w:pStyle w:val="a8"/>
        <w:numPr>
          <w:ilvl w:val="0"/>
          <w:numId w:val="9"/>
        </w:numPr>
        <w:tabs>
          <w:tab w:val="left" w:pos="1134"/>
        </w:tabs>
        <w:ind w:left="1123" w:hanging="284"/>
        <w:jc w:val="both"/>
        <w:rPr>
          <w:rFonts w:ascii="Times New Roman" w:eastAsia="標楷體" w:hAnsi="Times New Roman" w:cs="Times New Roman"/>
          <w:kern w:val="0"/>
          <w:sz w:val="20"/>
          <w:u w:val="single"/>
        </w:rPr>
      </w:pPr>
      <w:r>
        <w:rPr>
          <w:rFonts w:ascii="Times New Roman" w:hAnsi="Times New Roman"/>
          <w:sz w:val="20"/>
        </w:rPr>
        <w:t xml:space="preserve">Components used: </w:t>
      </w:r>
      <w:r>
        <w:rPr>
          <w:rFonts w:ascii="Times New Roman" w:hAnsi="Times New Roman"/>
          <w:sz w:val="20"/>
          <w:u w:val="single"/>
        </w:rPr>
        <w:t xml:space="preserve">　　　　　　　　　　　　　　　　　　　　　　　　　　　　　　</w:t>
      </w:r>
    </w:p>
    <w:p w14:paraId="4FD0F0BD" w14:textId="77777777" w:rsidR="006A7F47" w:rsidRPr="00CA7953" w:rsidRDefault="00C67143" w:rsidP="00C67143">
      <w:pPr>
        <w:ind w:leftChars="350" w:left="840"/>
        <w:jc w:val="both"/>
        <w:rPr>
          <w:rFonts w:eastAsia="標楷體"/>
          <w:kern w:val="0"/>
          <w:sz w:val="20"/>
          <w:u w:val="single"/>
        </w:rPr>
      </w:pPr>
      <w:r w:rsidRPr="00CA7953">
        <w:rPr>
          <w:sz w:val="20"/>
          <w:u w:val="single"/>
        </w:rPr>
        <w:t xml:space="preserve">　　　　　　　　　　　　　　　　　　　　　　　　　　　　　　　　　　　　　　</w:t>
      </w:r>
    </w:p>
    <w:p w14:paraId="1DB0651E" w14:textId="77777777" w:rsidR="006A7F47" w:rsidRPr="00474819" w:rsidRDefault="006A7F47"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Is there a protective circuit design?</w:t>
      </w:r>
    </w:p>
    <w:p w14:paraId="1323FD4D" w14:textId="77777777" w:rsidR="006A7F47" w:rsidRPr="00474819" w:rsidRDefault="006A7F47" w:rsidP="009B5CA7">
      <w:pPr>
        <w:pStyle w:val="a8"/>
        <w:numPr>
          <w:ilvl w:val="0"/>
          <w:numId w:val="9"/>
        </w:numPr>
        <w:tabs>
          <w:tab w:val="left" w:pos="1134"/>
        </w:tabs>
        <w:ind w:left="1123" w:hanging="284"/>
        <w:jc w:val="both"/>
        <w:rPr>
          <w:rFonts w:ascii="Times New Roman" w:eastAsia="標楷體" w:hAnsi="Times New Roman" w:cs="Times New Roman"/>
          <w:kern w:val="0"/>
          <w:sz w:val="20"/>
        </w:rPr>
      </w:pPr>
      <w:r>
        <w:rPr>
          <w:rFonts w:ascii="Times New Roman" w:hAnsi="Times New Roman"/>
          <w:sz w:val="20"/>
        </w:rPr>
        <w:lastRenderedPageBreak/>
        <w:t>No □ over-voltage protection □ over-current protection □ over-temperature protection □ ESD protection circuit</w:t>
      </w:r>
    </w:p>
    <w:p w14:paraId="66B93ECC" w14:textId="77777777" w:rsidR="006A7F47" w:rsidRPr="00474819" w:rsidRDefault="006A7F47" w:rsidP="009B5CA7">
      <w:pPr>
        <w:pStyle w:val="a8"/>
        <w:numPr>
          <w:ilvl w:val="0"/>
          <w:numId w:val="9"/>
        </w:numPr>
        <w:tabs>
          <w:tab w:val="left" w:pos="1134"/>
        </w:tabs>
        <w:ind w:left="1123" w:hanging="284"/>
        <w:jc w:val="both"/>
        <w:rPr>
          <w:rFonts w:ascii="Times New Roman" w:eastAsia="標楷體" w:hAnsi="Times New Roman" w:cs="Times New Roman"/>
          <w:kern w:val="0"/>
          <w:sz w:val="20"/>
        </w:rPr>
      </w:pPr>
      <w:r>
        <w:rPr>
          <w:rFonts w:ascii="Times New Roman" w:hAnsi="Times New Roman"/>
          <w:sz w:val="20"/>
        </w:rPr>
        <w:t>Other protections and considerations:</w:t>
      </w:r>
    </w:p>
    <w:p w14:paraId="6BAB116A" w14:textId="77777777" w:rsidR="006A7F47" w:rsidRPr="00474819" w:rsidRDefault="006A7F47"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What is the circuit type?</w:t>
      </w:r>
    </w:p>
    <w:p w14:paraId="1CC812A3" w14:textId="77777777" w:rsidR="006A7F47" w:rsidRPr="00474819" w:rsidRDefault="006A7F47" w:rsidP="009B5CA7">
      <w:pPr>
        <w:pStyle w:val="a8"/>
        <w:numPr>
          <w:ilvl w:val="0"/>
          <w:numId w:val="9"/>
        </w:numPr>
        <w:tabs>
          <w:tab w:val="left" w:pos="1134"/>
        </w:tabs>
        <w:ind w:left="1123" w:hanging="284"/>
        <w:jc w:val="both"/>
        <w:rPr>
          <w:rFonts w:ascii="Times New Roman" w:eastAsia="標楷體" w:hAnsi="Times New Roman" w:cs="Times New Roman"/>
          <w:kern w:val="0"/>
          <w:sz w:val="20"/>
        </w:rPr>
      </w:pPr>
      <w:r>
        <w:rPr>
          <w:rFonts w:ascii="Times New Roman" w:hAnsi="Times New Roman"/>
          <w:sz w:val="20"/>
        </w:rPr>
        <w:t>High-voltage component structures and characteristics □ power conversion circuit □ high-speed drive circuit □ EV related applications</w:t>
      </w:r>
    </w:p>
    <w:p w14:paraId="427FA5E5" w14:textId="77777777" w:rsidR="006A7F47" w:rsidRPr="00474819" w:rsidRDefault="006A7F47" w:rsidP="009B5CA7">
      <w:pPr>
        <w:pStyle w:val="a8"/>
        <w:numPr>
          <w:ilvl w:val="0"/>
          <w:numId w:val="9"/>
        </w:numPr>
        <w:tabs>
          <w:tab w:val="left" w:pos="1134"/>
        </w:tabs>
        <w:ind w:left="1123" w:hanging="284"/>
        <w:jc w:val="both"/>
        <w:rPr>
          <w:rFonts w:ascii="Times New Roman" w:eastAsia="標楷體" w:hAnsi="Times New Roman" w:cs="Times New Roman"/>
          <w:kern w:val="0"/>
          <w:sz w:val="20"/>
        </w:rPr>
      </w:pPr>
      <w:r>
        <w:rPr>
          <w:rFonts w:ascii="Times New Roman" w:hAnsi="Times New Roman"/>
          <w:sz w:val="20"/>
        </w:rPr>
        <w:t>High-power wireless charging □ lidar and laser related applications □ others:</w:t>
      </w:r>
    </w:p>
    <w:p w14:paraId="360C2240" w14:textId="77777777" w:rsidR="006A7F47" w:rsidRPr="00474819" w:rsidRDefault="006A7F47" w:rsidP="006A7F47">
      <w:pPr>
        <w:ind w:left="425"/>
        <w:rPr>
          <w:rFonts w:eastAsia="標楷體"/>
          <w:kern w:val="0"/>
          <w:sz w:val="20"/>
        </w:rPr>
      </w:pPr>
    </w:p>
    <w:p w14:paraId="0A8AC5D9" w14:textId="77777777" w:rsidR="00853E81" w:rsidRPr="00474819" w:rsidRDefault="00853E81" w:rsidP="00853E81">
      <w:pPr>
        <w:numPr>
          <w:ilvl w:val="0"/>
          <w:numId w:val="2"/>
        </w:numPr>
        <w:rPr>
          <w:rFonts w:eastAsia="標楷體"/>
          <w:kern w:val="0"/>
          <w:szCs w:val="24"/>
        </w:rPr>
      </w:pPr>
      <w:r>
        <w:t>U18 circuit design considerations (filled out by U18 designers)</w:t>
      </w:r>
    </w:p>
    <w:p w14:paraId="08D4CC15" w14:textId="77777777" w:rsidR="00853E81" w:rsidRPr="00474819" w:rsidRDefault="00853E81"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Have the following DRC verifications been approved?</w:t>
      </w:r>
    </w:p>
    <w:p w14:paraId="66A60895" w14:textId="77777777" w:rsidR="00853E81" w:rsidRPr="00CA7953" w:rsidRDefault="00FF2ADD" w:rsidP="009B5CA7">
      <w:pPr>
        <w:pStyle w:val="a8"/>
        <w:numPr>
          <w:ilvl w:val="0"/>
          <w:numId w:val="9"/>
        </w:numPr>
        <w:tabs>
          <w:tab w:val="left" w:pos="1134"/>
        </w:tabs>
        <w:ind w:left="1123" w:hanging="284"/>
        <w:jc w:val="both"/>
        <w:rPr>
          <w:rFonts w:ascii="Times New Roman" w:eastAsia="標楷體" w:hAnsi="Times New Roman" w:cs="Times New Roman"/>
          <w:kern w:val="0"/>
          <w:sz w:val="20"/>
        </w:rPr>
      </w:pPr>
      <w:r w:rsidRPr="00CA7953">
        <w:rPr>
          <w:rFonts w:ascii="Times New Roman" w:hAnsi="Times New Roman"/>
          <w:sz w:val="20"/>
        </w:rPr>
        <w:t>Base Rule □ANT Rule □DIFF Rule □ESD Rule □Latch-up Rule</w:t>
      </w:r>
    </w:p>
    <w:p w14:paraId="0AA43CDC" w14:textId="77777777" w:rsidR="00FF2ADD" w:rsidRPr="00CA7953" w:rsidRDefault="00FF2ADD" w:rsidP="009B5CA7">
      <w:pPr>
        <w:pStyle w:val="a8"/>
        <w:numPr>
          <w:ilvl w:val="0"/>
          <w:numId w:val="9"/>
        </w:numPr>
        <w:tabs>
          <w:tab w:val="left" w:pos="1134"/>
        </w:tabs>
        <w:ind w:left="1123" w:hanging="284"/>
        <w:jc w:val="both"/>
        <w:rPr>
          <w:rFonts w:ascii="Times New Roman" w:eastAsia="標楷體" w:hAnsi="Times New Roman" w:cs="Times New Roman"/>
          <w:kern w:val="0"/>
          <w:sz w:val="20"/>
        </w:rPr>
      </w:pPr>
      <w:r w:rsidRPr="00CA7953">
        <w:rPr>
          <w:rFonts w:ascii="Times New Roman" w:hAnsi="Times New Roman"/>
          <w:sz w:val="20"/>
        </w:rPr>
        <w:t>Metal Rule □OPC Rule □PAD Rule □POLY Rule</w:t>
      </w:r>
    </w:p>
    <w:p w14:paraId="59BF79A5" w14:textId="77777777" w:rsidR="00853E81" w:rsidRPr="00474819" w:rsidRDefault="00DC4C20"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In the CMOS layout, has the DMBK Layer been selected?</w:t>
      </w:r>
    </w:p>
    <w:p w14:paraId="21AA91D9" w14:textId="77777777" w:rsidR="00853E81" w:rsidRPr="00CA7953" w:rsidRDefault="00DC4C20" w:rsidP="009B5CA7">
      <w:pPr>
        <w:pStyle w:val="a8"/>
        <w:numPr>
          <w:ilvl w:val="0"/>
          <w:numId w:val="9"/>
        </w:numPr>
        <w:tabs>
          <w:tab w:val="left" w:pos="1134"/>
        </w:tabs>
        <w:ind w:left="1123" w:hanging="284"/>
        <w:jc w:val="both"/>
        <w:rPr>
          <w:rFonts w:ascii="Times New Roman" w:eastAsia="標楷體" w:hAnsi="Times New Roman" w:cs="Times New Roman"/>
          <w:kern w:val="0"/>
          <w:sz w:val="20"/>
        </w:rPr>
      </w:pPr>
      <w:r w:rsidRPr="00CA7953">
        <w:rPr>
          <w:rFonts w:ascii="Times New Roman" w:hAnsi="Times New Roman"/>
          <w:sz w:val="20"/>
        </w:rPr>
        <w:t xml:space="preserve">PO_CAD(DK) □ DIFF_CAD(DK)  □ M1_CAD(DK) □ M2_CAD(DK)  </w:t>
      </w:r>
    </w:p>
    <w:p w14:paraId="27AA02AE" w14:textId="77777777" w:rsidR="00DC4C20" w:rsidRPr="00CA7953" w:rsidRDefault="00DC4C20" w:rsidP="009B5CA7">
      <w:pPr>
        <w:pStyle w:val="a8"/>
        <w:numPr>
          <w:ilvl w:val="0"/>
          <w:numId w:val="9"/>
        </w:numPr>
        <w:tabs>
          <w:tab w:val="left" w:pos="1134"/>
        </w:tabs>
        <w:ind w:left="1123" w:hanging="284"/>
        <w:jc w:val="both"/>
        <w:rPr>
          <w:rFonts w:ascii="Times New Roman" w:eastAsia="標楷體" w:hAnsi="Times New Roman" w:cs="Times New Roman"/>
          <w:kern w:val="0"/>
          <w:sz w:val="20"/>
        </w:rPr>
      </w:pPr>
      <w:r w:rsidRPr="00CA7953">
        <w:rPr>
          <w:rFonts w:ascii="Times New Roman" w:hAnsi="Times New Roman"/>
          <w:sz w:val="20"/>
        </w:rPr>
        <w:t xml:space="preserve">M3_CAD(DK) □ M4_CAD(DK)  □ M5_CAD(DK) □ M6_CAD(DK)  </w:t>
      </w:r>
    </w:p>
    <w:p w14:paraId="4035A6AD" w14:textId="77777777" w:rsidR="00DC4C20" w:rsidRPr="00474819" w:rsidRDefault="00DC4C20"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In the MEMS layout, in addition to the above-mentioned 12-2 DMBK Layer, has the M7 DMBK Layer been selected?</w:t>
      </w:r>
    </w:p>
    <w:p w14:paraId="6548100A" w14:textId="77777777" w:rsidR="00DC4C20" w:rsidRPr="00474819" w:rsidRDefault="00472A2B" w:rsidP="009B5CA7">
      <w:pPr>
        <w:pStyle w:val="a8"/>
        <w:numPr>
          <w:ilvl w:val="0"/>
          <w:numId w:val="9"/>
        </w:numPr>
        <w:tabs>
          <w:tab w:val="left" w:pos="1134"/>
        </w:tabs>
        <w:ind w:left="1123" w:hanging="284"/>
        <w:jc w:val="both"/>
        <w:rPr>
          <w:rFonts w:ascii="Times New Roman" w:eastAsia="標楷體" w:hAnsi="Times New Roman" w:cs="Times New Roman"/>
          <w:kern w:val="0"/>
          <w:sz w:val="20"/>
        </w:rPr>
      </w:pPr>
      <w:r>
        <w:rPr>
          <w:rFonts w:ascii="Times New Roman" w:hAnsi="Times New Roman"/>
          <w:sz w:val="20"/>
        </w:rPr>
        <w:t xml:space="preserve">M7_CAD(DK) </w:t>
      </w:r>
    </w:p>
    <w:p w14:paraId="189C3DA1" w14:textId="77777777" w:rsidR="00472A2B" w:rsidRPr="00474819" w:rsidRDefault="00472A2B"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The illustrated nine test results of the DRC Rule should be enumerated and explained individually in the design content e-file. Additionally, consult the page for the Design Rules Check (DRC).</w:t>
      </w:r>
    </w:p>
    <w:p w14:paraId="3CF515D7" w14:textId="77777777" w:rsidR="00472A2B" w:rsidRPr="00474819" w:rsidRDefault="00A0176A" w:rsidP="009B5CA7">
      <w:pPr>
        <w:pStyle w:val="a8"/>
        <w:numPr>
          <w:ilvl w:val="0"/>
          <w:numId w:val="9"/>
        </w:numPr>
        <w:tabs>
          <w:tab w:val="left" w:pos="1134"/>
        </w:tabs>
        <w:ind w:left="1123" w:hanging="284"/>
        <w:jc w:val="both"/>
        <w:rPr>
          <w:rFonts w:ascii="Times New Roman" w:eastAsia="標楷體" w:hAnsi="Times New Roman" w:cs="Times New Roman"/>
          <w:kern w:val="0"/>
          <w:sz w:val="20"/>
        </w:rPr>
      </w:pPr>
      <w:r>
        <w:rPr>
          <w:rFonts w:ascii="Times New Roman" w:hAnsi="Times New Roman"/>
          <w:sz w:val="20"/>
        </w:rPr>
        <w:t>It has been verified.</w:t>
      </w:r>
    </w:p>
    <w:p w14:paraId="2153B678" w14:textId="77777777" w:rsidR="00472A2B" w:rsidRPr="00474819" w:rsidRDefault="00472A2B"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If it is necessary to deviate design requirements from the DRC, please fill out the Application Form for Deviation from DRC to the U18 process engineers through email as soon as the DRC verification results are available.</w:t>
      </w:r>
    </w:p>
    <w:p w14:paraId="238BD982" w14:textId="77777777" w:rsidR="00DB3142" w:rsidRPr="00474819" w:rsidRDefault="00472A2B" w:rsidP="009B5CA7">
      <w:pPr>
        <w:pStyle w:val="a8"/>
        <w:numPr>
          <w:ilvl w:val="0"/>
          <w:numId w:val="9"/>
        </w:numPr>
        <w:tabs>
          <w:tab w:val="left" w:pos="1134"/>
        </w:tabs>
        <w:ind w:left="1123" w:hanging="284"/>
        <w:jc w:val="both"/>
        <w:rPr>
          <w:rFonts w:ascii="Times New Roman" w:eastAsia="標楷體" w:hAnsi="Times New Roman" w:cs="Times New Roman"/>
          <w:kern w:val="0"/>
          <w:sz w:val="20"/>
        </w:rPr>
      </w:pPr>
      <w:r>
        <w:rPr>
          <w:rFonts w:ascii="Times New Roman" w:hAnsi="Times New Roman"/>
          <w:sz w:val="20"/>
        </w:rPr>
        <w:t>It has been verified.</w:t>
      </w:r>
    </w:p>
    <w:p w14:paraId="472427BE" w14:textId="77777777" w:rsidR="00A0176A" w:rsidRPr="00474819" w:rsidRDefault="00A0176A"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For the Dummy Layer, it is advisable to utilize PO_CAD(Dy), DIFF_CAD(Dy), M1_CAD(Dy), M2_CAD(Dy), M3_CAD(Dy), M4_CAD(Dy), M5_CAD(Dy), M6_CAD(Dy), and M7_CAD(Dy) instead of the DMBK Layer.</w:t>
      </w:r>
    </w:p>
    <w:p w14:paraId="511583DB" w14:textId="77777777" w:rsidR="00A0176A" w:rsidRPr="00474819" w:rsidRDefault="00A0176A" w:rsidP="009B5CA7">
      <w:pPr>
        <w:pStyle w:val="a8"/>
        <w:numPr>
          <w:ilvl w:val="0"/>
          <w:numId w:val="9"/>
        </w:numPr>
        <w:tabs>
          <w:tab w:val="left" w:pos="1134"/>
        </w:tabs>
        <w:ind w:left="1123" w:hanging="284"/>
        <w:jc w:val="both"/>
        <w:rPr>
          <w:rFonts w:ascii="Times New Roman" w:eastAsia="標楷體" w:hAnsi="Times New Roman" w:cs="Times New Roman"/>
          <w:kern w:val="0"/>
          <w:sz w:val="20"/>
        </w:rPr>
      </w:pPr>
      <w:r>
        <w:rPr>
          <w:rFonts w:ascii="Times New Roman" w:hAnsi="Times New Roman"/>
          <w:sz w:val="20"/>
        </w:rPr>
        <w:t>It has been verified.</w:t>
      </w:r>
    </w:p>
    <w:p w14:paraId="41704E9C" w14:textId="77777777" w:rsidR="008C7465" w:rsidRPr="00CA7953" w:rsidRDefault="008C7465" w:rsidP="00084B9C">
      <w:pPr>
        <w:pStyle w:val="a9"/>
        <w:ind w:leftChars="0" w:left="0"/>
        <w:rPr>
          <w:rFonts w:eastAsia="標楷體"/>
          <w:kern w:val="0"/>
          <w:sz w:val="20"/>
        </w:rPr>
      </w:pPr>
    </w:p>
    <w:p w14:paraId="0C849FA6" w14:textId="77777777" w:rsidR="008C7465" w:rsidRPr="00CA7953" w:rsidRDefault="008C7465">
      <w:pPr>
        <w:pStyle w:val="a9"/>
        <w:numPr>
          <w:ilvl w:val="0"/>
          <w:numId w:val="2"/>
        </w:numPr>
        <w:ind w:leftChars="0"/>
        <w:rPr>
          <w:rFonts w:eastAsia="標楷體"/>
          <w:kern w:val="0"/>
          <w:szCs w:val="24"/>
        </w:rPr>
      </w:pPr>
      <w:r>
        <w:rPr>
          <w:color w:val="000000"/>
        </w:rPr>
        <w:t>ARM926EJ or ARM7TDMI CPU IP is used.</w:t>
      </w:r>
    </w:p>
    <w:p w14:paraId="56ED6923"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color w:val="000000"/>
          <w:kern w:val="0"/>
          <w:sz w:val="20"/>
        </w:rPr>
      </w:pPr>
      <w:r>
        <w:rPr>
          <w:rFonts w:ascii="Times New Roman" w:hAnsi="Times New Roman"/>
          <w:color w:val="000000"/>
          <w:sz w:val="20"/>
        </w:rPr>
        <w:t>If ARM926EJ /ARM7TDMI CPU IP are used, please provide the information below to submit a Design ID application to the ARM manufacturer.</w:t>
      </w:r>
    </w:p>
    <w:p w14:paraId="6CE748A4" w14:textId="77777777" w:rsidR="008C7465" w:rsidRPr="00474819" w:rsidRDefault="008C7465">
      <w:pPr>
        <w:ind w:left="1224"/>
        <w:rPr>
          <w:rFonts w:eastAsia="標楷體"/>
          <w:color w:val="000000"/>
          <w:kern w:val="0"/>
          <w:sz w:val="20"/>
        </w:rPr>
      </w:pPr>
      <w:r>
        <w:rPr>
          <w:color w:val="000000"/>
          <w:sz w:val="20"/>
        </w:rPr>
        <w:t>CPU type used (ARM926EJ or ARM7TDMI):</w:t>
      </w:r>
      <w:r>
        <w:t xml:space="preserve"> </w:t>
      </w:r>
      <w:r>
        <w:rPr>
          <w:color w:val="000000"/>
          <w:sz w:val="20"/>
          <w:u w:val="single"/>
        </w:rPr>
        <w:t xml:space="preserve">　　　　　　　　　　　　　　　</w:t>
      </w:r>
    </w:p>
    <w:p w14:paraId="7FDAAF1D" w14:textId="77777777" w:rsidR="008C7465" w:rsidRPr="00474819" w:rsidRDefault="008C7465">
      <w:pPr>
        <w:ind w:left="1224"/>
        <w:rPr>
          <w:rFonts w:eastAsia="標楷體"/>
          <w:color w:val="000000"/>
          <w:kern w:val="0"/>
          <w:sz w:val="20"/>
        </w:rPr>
      </w:pPr>
      <w:r>
        <w:rPr>
          <w:color w:val="000000"/>
          <w:sz w:val="20"/>
        </w:rPr>
        <w:t>The number of metal layers used:</w:t>
      </w:r>
      <w:r>
        <w:t xml:space="preserve"> </w:t>
      </w:r>
      <w:r>
        <w:rPr>
          <w:color w:val="000000"/>
          <w:sz w:val="20"/>
          <w:u w:val="single"/>
        </w:rPr>
        <w:t xml:space="preserve">　　　　　　　　　　　　　　　　　　　　　　　　</w:t>
      </w:r>
    </w:p>
    <w:p w14:paraId="037CEF57" w14:textId="77777777" w:rsidR="008C7465" w:rsidRPr="00474819" w:rsidRDefault="008C7465">
      <w:pPr>
        <w:ind w:left="1224"/>
        <w:rPr>
          <w:rFonts w:eastAsia="標楷體"/>
          <w:color w:val="000000"/>
          <w:kern w:val="0"/>
          <w:sz w:val="20"/>
          <w:u w:val="single"/>
        </w:rPr>
      </w:pPr>
      <w:r>
        <w:rPr>
          <w:color w:val="000000"/>
          <w:sz w:val="20"/>
        </w:rPr>
        <w:t>The cell name of ARM926EJ /ARM7TDMI Macro during layout:</w:t>
      </w:r>
      <w:r>
        <w:t xml:space="preserve"> </w:t>
      </w:r>
      <w:r>
        <w:rPr>
          <w:color w:val="000000"/>
          <w:sz w:val="20"/>
          <w:u w:val="single"/>
        </w:rPr>
        <w:t xml:space="preserve">　　　　　　　　　　　　　</w:t>
      </w:r>
    </w:p>
    <w:p w14:paraId="6AF67D32" w14:textId="77777777" w:rsidR="008C7465" w:rsidRPr="00474819" w:rsidRDefault="008C7465">
      <w:pPr>
        <w:ind w:left="1224"/>
        <w:rPr>
          <w:rFonts w:eastAsia="標楷體"/>
          <w:color w:val="000000"/>
          <w:kern w:val="0"/>
          <w:sz w:val="20"/>
          <w:u w:val="single"/>
        </w:rPr>
      </w:pPr>
      <w:r>
        <w:rPr>
          <w:color w:val="000000"/>
          <w:sz w:val="20"/>
        </w:rPr>
        <w:t>Is this chip a revision, or is it identical to those that were previously taped out?</w:t>
      </w:r>
      <w:r>
        <w:rPr>
          <w:color w:val="000000"/>
          <w:sz w:val="20"/>
          <w:u w:val="single"/>
        </w:rPr>
        <w:t xml:space="preserve">　　　　　　　</w:t>
      </w:r>
    </w:p>
    <w:p w14:paraId="0D2DE7E5" w14:textId="77777777" w:rsidR="008C7465" w:rsidRPr="00474819" w:rsidRDefault="008C7465">
      <w:pPr>
        <w:ind w:left="1224"/>
        <w:rPr>
          <w:rFonts w:eastAsia="標楷體"/>
          <w:color w:val="000000"/>
          <w:kern w:val="0"/>
          <w:sz w:val="20"/>
          <w:u w:val="single"/>
        </w:rPr>
      </w:pPr>
      <w:r>
        <w:rPr>
          <w:color w:val="000000"/>
          <w:sz w:val="20"/>
        </w:rPr>
        <w:t>If it is a revised version, the next tape-out chip number is:</w:t>
      </w:r>
      <w:r>
        <w:t xml:space="preserve"> </w:t>
      </w:r>
      <w:r>
        <w:rPr>
          <w:color w:val="000000"/>
          <w:sz w:val="20"/>
          <w:u w:val="single"/>
        </w:rPr>
        <w:t xml:space="preserve">　　　　　　　　　　　　　　　　　　　</w:t>
      </w:r>
    </w:p>
    <w:p w14:paraId="3525F211" w14:textId="77777777" w:rsidR="008C7465" w:rsidRPr="00474819" w:rsidRDefault="008C7465">
      <w:pPr>
        <w:ind w:left="1224"/>
        <w:rPr>
          <w:rFonts w:eastAsia="標楷體"/>
          <w:color w:val="000000"/>
          <w:kern w:val="0"/>
          <w:sz w:val="20"/>
          <w:u w:val="single"/>
        </w:rPr>
      </w:pPr>
      <w:r>
        <w:t xml:space="preserve"> </w:t>
      </w:r>
      <w:r>
        <w:rPr>
          <w:color w:val="000000"/>
          <w:sz w:val="20"/>
        </w:rPr>
        <w:t xml:space="preserve">Reason for revising the version: (such as bug correction) </w:t>
      </w:r>
      <w:r>
        <w:rPr>
          <w:color w:val="000000"/>
          <w:sz w:val="20"/>
          <w:u w:val="single"/>
        </w:rPr>
        <w:t xml:space="preserve">　　　　　　　　　　　　　　　　　　　</w:t>
      </w:r>
    </w:p>
    <w:p w14:paraId="0BC440A8" w14:textId="77777777" w:rsidR="008C7465" w:rsidRPr="00474819" w:rsidRDefault="008C7465">
      <w:pPr>
        <w:ind w:left="1224"/>
        <w:rPr>
          <w:rFonts w:eastAsia="標楷體"/>
          <w:color w:val="000000"/>
          <w:kern w:val="0"/>
          <w:sz w:val="20"/>
          <w:u w:val="single"/>
        </w:rPr>
      </w:pPr>
    </w:p>
    <w:p w14:paraId="02F135A4" w14:textId="77777777" w:rsidR="008C7465" w:rsidRPr="00CA7953" w:rsidRDefault="008C7465">
      <w:pPr>
        <w:pStyle w:val="a9"/>
        <w:numPr>
          <w:ilvl w:val="0"/>
          <w:numId w:val="2"/>
        </w:numPr>
        <w:ind w:leftChars="0"/>
        <w:rPr>
          <w:rFonts w:eastAsia="標楷體"/>
          <w:kern w:val="0"/>
          <w:szCs w:val="24"/>
        </w:rPr>
      </w:pPr>
      <w:r>
        <w:t>Other considerations</w:t>
      </w:r>
    </w:p>
    <w:p w14:paraId="7AA3886D"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u w:val="single"/>
        </w:rPr>
      </w:pPr>
      <w:r>
        <w:rPr>
          <w:rFonts w:ascii="Times New Roman" w:hAnsi="Times New Roman"/>
          <w:sz w:val="20"/>
        </w:rPr>
        <w:lastRenderedPageBreak/>
        <w:t>Are output measurement points taken into account during testing?</w:t>
      </w:r>
      <w:r>
        <w:t xml:space="preserve"> </w:t>
      </w:r>
      <w:r>
        <w:rPr>
          <w:rFonts w:ascii="Times New Roman" w:hAnsi="Times New Roman"/>
          <w:sz w:val="20"/>
          <w:u w:val="single"/>
        </w:rPr>
        <w:t xml:space="preserve">　　　　　　　　　　　　　　</w:t>
      </w:r>
    </w:p>
    <w:p w14:paraId="6EB5B21C" w14:textId="77777777" w:rsidR="008C7465" w:rsidRPr="00474819" w:rsidRDefault="008C7465" w:rsidP="00474819">
      <w:pPr>
        <w:pStyle w:val="a8"/>
        <w:numPr>
          <w:ilvl w:val="1"/>
          <w:numId w:val="2"/>
        </w:numPr>
        <w:tabs>
          <w:tab w:val="clear" w:pos="992"/>
        </w:tabs>
        <w:ind w:leftChars="150" w:left="842" w:hanging="482"/>
        <w:jc w:val="both"/>
        <w:rPr>
          <w:rFonts w:ascii="Times New Roman" w:eastAsia="標楷體" w:hAnsi="Times New Roman" w:cs="Times New Roman"/>
          <w:kern w:val="0"/>
          <w:sz w:val="20"/>
        </w:rPr>
      </w:pPr>
      <w:r>
        <w:rPr>
          <w:rFonts w:ascii="Times New Roman" w:hAnsi="Times New Roman"/>
          <w:sz w:val="20"/>
        </w:rPr>
        <w:t xml:space="preserve">Is the modifiability of circuits taken into account? (such as laser cut equipment) </w:t>
      </w:r>
      <w:r>
        <w:t xml:space="preserve"> </w:t>
      </w:r>
      <w:r>
        <w:rPr>
          <w:rFonts w:ascii="Times New Roman" w:hAnsi="Times New Roman"/>
          <w:sz w:val="20"/>
          <w:u w:val="single"/>
        </w:rPr>
        <w:t xml:space="preserve">　　　　　　　　　　　</w:t>
      </w:r>
    </w:p>
    <w:p w14:paraId="4B7EDE52" w14:textId="77777777" w:rsidR="008C7465" w:rsidRDefault="008C7465">
      <w:pPr>
        <w:rPr>
          <w:rFonts w:eastAsia="標楷體"/>
          <w:kern w:val="0"/>
          <w:szCs w:val="24"/>
        </w:rPr>
      </w:pPr>
    </w:p>
    <w:p w14:paraId="5D23DD42" w14:textId="77777777" w:rsidR="00115ED2" w:rsidRPr="00474819" w:rsidRDefault="00115ED2">
      <w:pPr>
        <w:rPr>
          <w:rFonts w:eastAsia="標楷體"/>
          <w:kern w:val="0"/>
          <w:szCs w:val="24"/>
        </w:rPr>
      </w:pPr>
    </w:p>
    <w:tbl>
      <w:tblPr>
        <w:tblW w:w="0" w:type="auto"/>
        <w:tblLook w:val="04A0" w:firstRow="1" w:lastRow="0" w:firstColumn="1" w:lastColumn="0" w:noHBand="0" w:noVBand="1"/>
      </w:tblPr>
      <w:tblGrid>
        <w:gridCol w:w="2127"/>
        <w:gridCol w:w="2228"/>
        <w:gridCol w:w="279"/>
        <w:gridCol w:w="2029"/>
        <w:gridCol w:w="2407"/>
      </w:tblGrid>
      <w:tr w:rsidR="007E5BBD" w:rsidRPr="00474819" w14:paraId="5C06316F" w14:textId="77777777" w:rsidTr="00114F61">
        <w:tc>
          <w:tcPr>
            <w:tcW w:w="2127" w:type="dxa"/>
            <w:shd w:val="clear" w:color="auto" w:fill="auto"/>
          </w:tcPr>
          <w:p w14:paraId="43EC1547" w14:textId="77777777" w:rsidR="007E5BBD" w:rsidRPr="00474819" w:rsidRDefault="007E5BBD" w:rsidP="007E5BBD">
            <w:pPr>
              <w:rPr>
                <w:rFonts w:eastAsia="標楷體"/>
                <w:b/>
                <w:i/>
                <w:kern w:val="0"/>
                <w:sz w:val="20"/>
                <w:u w:val="single"/>
              </w:rPr>
            </w:pPr>
            <w:bookmarkStart w:id="0" w:name="_Hlk147429184"/>
            <w:r>
              <w:rPr>
                <w:sz w:val="20"/>
              </w:rPr>
              <w:t xml:space="preserve">Signature of designer: </w:t>
            </w:r>
          </w:p>
        </w:tc>
        <w:tc>
          <w:tcPr>
            <w:tcW w:w="2228" w:type="dxa"/>
            <w:tcBorders>
              <w:bottom w:val="single" w:sz="4" w:space="0" w:color="auto"/>
            </w:tcBorders>
            <w:shd w:val="clear" w:color="auto" w:fill="auto"/>
          </w:tcPr>
          <w:p w14:paraId="52F918A3" w14:textId="77777777" w:rsidR="007E5BBD" w:rsidRPr="00474819" w:rsidRDefault="007E5BBD" w:rsidP="007E5BBD">
            <w:pPr>
              <w:rPr>
                <w:rFonts w:eastAsia="標楷體"/>
                <w:kern w:val="0"/>
                <w:sz w:val="20"/>
                <w:u w:val="single"/>
              </w:rPr>
            </w:pPr>
          </w:p>
        </w:tc>
        <w:tc>
          <w:tcPr>
            <w:tcW w:w="279" w:type="dxa"/>
            <w:shd w:val="clear" w:color="auto" w:fill="auto"/>
          </w:tcPr>
          <w:p w14:paraId="393308DF" w14:textId="77777777" w:rsidR="007E5BBD" w:rsidRPr="00474819" w:rsidRDefault="007E5BBD" w:rsidP="007E5BBD">
            <w:pPr>
              <w:rPr>
                <w:rFonts w:eastAsia="標楷體"/>
                <w:b/>
                <w:i/>
                <w:kern w:val="0"/>
                <w:sz w:val="20"/>
                <w:u w:val="single"/>
              </w:rPr>
            </w:pPr>
          </w:p>
        </w:tc>
        <w:tc>
          <w:tcPr>
            <w:tcW w:w="2029" w:type="dxa"/>
            <w:shd w:val="clear" w:color="auto" w:fill="auto"/>
          </w:tcPr>
          <w:p w14:paraId="75E81CD0" w14:textId="77777777" w:rsidR="007E5BBD" w:rsidRPr="00474819" w:rsidRDefault="007E5BBD" w:rsidP="007E5BBD">
            <w:pPr>
              <w:rPr>
                <w:rFonts w:eastAsia="標楷體"/>
                <w:b/>
                <w:i/>
                <w:kern w:val="0"/>
                <w:sz w:val="20"/>
                <w:u w:val="single"/>
              </w:rPr>
            </w:pPr>
            <w:r>
              <w:rPr>
                <w:sz w:val="20"/>
              </w:rPr>
              <w:t>Signature of advisor:</w:t>
            </w:r>
          </w:p>
        </w:tc>
        <w:tc>
          <w:tcPr>
            <w:tcW w:w="2407" w:type="dxa"/>
            <w:tcBorders>
              <w:bottom w:val="single" w:sz="4" w:space="0" w:color="auto"/>
            </w:tcBorders>
            <w:shd w:val="clear" w:color="auto" w:fill="auto"/>
          </w:tcPr>
          <w:p w14:paraId="64A6548A" w14:textId="77777777" w:rsidR="007E5BBD" w:rsidRPr="00474819" w:rsidRDefault="007E5BBD" w:rsidP="007E5BBD">
            <w:pPr>
              <w:rPr>
                <w:rFonts w:eastAsia="標楷體"/>
                <w:b/>
                <w:i/>
                <w:kern w:val="0"/>
                <w:sz w:val="20"/>
                <w:u w:val="single"/>
              </w:rPr>
            </w:pPr>
          </w:p>
        </w:tc>
      </w:tr>
      <w:bookmarkEnd w:id="0"/>
    </w:tbl>
    <w:p w14:paraId="74A36077" w14:textId="77777777" w:rsidR="00115ED2" w:rsidRDefault="00115ED2" w:rsidP="00115ED2">
      <w:pPr>
        <w:ind w:right="800"/>
        <w:rPr>
          <w:b/>
          <w:color w:val="0000FF"/>
          <w:sz w:val="20"/>
        </w:rPr>
      </w:pPr>
    </w:p>
    <w:p w14:paraId="3AB899B6" w14:textId="77777777" w:rsidR="008C7465" w:rsidRPr="00474819" w:rsidRDefault="008C7465" w:rsidP="00115ED2">
      <w:pPr>
        <w:ind w:right="-2"/>
        <w:rPr>
          <w:rFonts w:eastAsia="標楷體"/>
          <w:b/>
          <w:color w:val="0000FF"/>
          <w:kern w:val="0"/>
          <w:sz w:val="20"/>
        </w:rPr>
      </w:pPr>
      <w:r>
        <w:rPr>
          <w:b/>
          <w:color w:val="0000FF"/>
          <w:sz w:val="20"/>
        </w:rPr>
        <w:t xml:space="preserve">(Please ensure that this document is fully completed and submit the electronic file. No physical copy is required for submission.) </w:t>
      </w:r>
    </w:p>
    <w:sectPr w:rsidR="008C7465" w:rsidRPr="00474819" w:rsidSect="00AF7497">
      <w:headerReference w:type="default" r:id="rId8"/>
      <w:footerReference w:type="default" r:id="rId9"/>
      <w:pgSz w:w="11906" w:h="16838"/>
      <w:pgMar w:top="284" w:right="1418" w:bottom="284" w:left="1418"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80C4B" w14:textId="77777777" w:rsidR="00225EAF" w:rsidRDefault="00225EAF">
      <w:r>
        <w:separator/>
      </w:r>
    </w:p>
  </w:endnote>
  <w:endnote w:type="continuationSeparator" w:id="0">
    <w:p w14:paraId="2A6C6F96" w14:textId="77777777" w:rsidR="00225EAF" w:rsidRDefault="00225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C15A" w14:textId="77777777" w:rsidR="00AF7497" w:rsidRDefault="00AF7497" w:rsidP="00AF7497">
    <w:pPr>
      <w:pStyle w:val="a4"/>
      <w:ind w:rightChars="-472" w:right="-1133"/>
      <w:jc w:val="right"/>
      <w:rPr>
        <w:sz w:val="16"/>
      </w:rPr>
    </w:pPr>
  </w:p>
  <w:p w14:paraId="51FD67EB" w14:textId="78A65AB5" w:rsidR="00916366" w:rsidRPr="00115875" w:rsidRDefault="00115875" w:rsidP="00115875">
    <w:pPr>
      <w:pStyle w:val="a4"/>
      <w:spacing w:beforeLines="50" w:before="120"/>
      <w:ind w:leftChars="-295" w:left="-708"/>
      <w:rPr>
        <w:rFonts w:eastAsia="標楷體"/>
        <w:color w:val="808080"/>
      </w:rPr>
    </w:pPr>
    <w:r w:rsidRPr="00115875">
      <w:rPr>
        <w:rFonts w:eastAsia="標楷體" w:hint="eastAsia"/>
        <w:color w:val="808080"/>
      </w:rPr>
      <w:t>TSRI-Q4-CI02/</w:t>
    </w:r>
    <w:r w:rsidRPr="00115875">
      <w:rPr>
        <w:rFonts w:eastAsia="標楷體" w:hint="eastAsia"/>
        <w:color w:val="808080"/>
      </w:rPr>
      <w:t>版本</w:t>
    </w:r>
    <w:r w:rsidRPr="00115875">
      <w:rPr>
        <w:rFonts w:eastAsia="標楷體" w:hint="eastAsia"/>
        <w:color w:val="808080"/>
      </w:rPr>
      <w:t>1.</w:t>
    </w:r>
    <w:r w:rsidR="00FF6D40">
      <w:rPr>
        <w:rFonts w:eastAsia="標楷體"/>
        <w:color w:val="808080"/>
      </w:rPr>
      <w:t>7</w:t>
    </w:r>
    <w:r w:rsidRPr="00115875">
      <w:rPr>
        <w:rFonts w:eastAsia="標楷體" w:hint="eastAsia"/>
        <w:color w:val="808080"/>
      </w:rPr>
      <w:t>/</w:t>
    </w:r>
    <w:r w:rsidRPr="00115875">
      <w:rPr>
        <w:rFonts w:eastAsia="標楷體" w:hint="eastAsia"/>
        <w:color w:val="808080"/>
      </w:rPr>
      <w:t>生效日期</w:t>
    </w:r>
    <w:r w:rsidRPr="00115875">
      <w:rPr>
        <w:rFonts w:eastAsia="標楷體" w:hint="eastAsia"/>
        <w:color w:val="808080"/>
      </w:rPr>
      <w:t>202</w:t>
    </w:r>
    <w:r w:rsidR="00FF6D40">
      <w:rPr>
        <w:rFonts w:eastAsia="標楷體"/>
        <w:color w:val="808080"/>
      </w:rPr>
      <w:t>6</w:t>
    </w:r>
    <w:r w:rsidRPr="00115875">
      <w:rPr>
        <w:rFonts w:eastAsia="標楷體" w:hint="eastAsia"/>
        <w:color w:val="808080"/>
      </w:rPr>
      <w:t>-0</w:t>
    </w:r>
    <w:r w:rsidR="00FF6D40">
      <w:rPr>
        <w:rFonts w:eastAsia="標楷體"/>
        <w:color w:val="808080"/>
      </w:rPr>
      <w:t>1</w:t>
    </w:r>
    <w:r w:rsidRPr="00115875">
      <w:rPr>
        <w:rFonts w:eastAsia="標楷體" w:hint="eastAsia"/>
        <w:color w:val="808080"/>
      </w:rPr>
      <w:t>-</w:t>
    </w:r>
    <w:r w:rsidR="00FF6D40">
      <w:rPr>
        <w:rFonts w:eastAsia="標楷體"/>
        <w:color w:val="808080"/>
      </w:rPr>
      <w:t>06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E8265" w14:textId="77777777" w:rsidR="00225EAF" w:rsidRDefault="00225EAF">
      <w:r>
        <w:separator/>
      </w:r>
    </w:p>
  </w:footnote>
  <w:footnote w:type="continuationSeparator" w:id="0">
    <w:p w14:paraId="725BA582" w14:textId="77777777" w:rsidR="00225EAF" w:rsidRDefault="00225E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257EF" w14:textId="77777777" w:rsidR="008C7465" w:rsidRPr="009A771E" w:rsidRDefault="008C7465" w:rsidP="009A771E">
    <w:pPr>
      <w:pStyle w:val="a3"/>
      <w:tabs>
        <w:tab w:val="clear" w:pos="8306"/>
        <w:tab w:val="right" w:pos="9781"/>
      </w:tabs>
      <w:jc w:val="right"/>
      <w:rPr>
        <w:rFonts w:eastAsia="標楷體"/>
        <w:b/>
        <w:i/>
        <w:iCs/>
        <w:sz w:val="16"/>
      </w:rPr>
    </w:pPr>
    <w:r>
      <w:rPr>
        <w:rStyle w:val="a5"/>
        <w:i/>
        <w:sz w:val="16"/>
      </w:rPr>
      <w:t xml:space="preserve">page </w:t>
    </w:r>
    <w:r w:rsidRPr="009A771E">
      <w:rPr>
        <w:rStyle w:val="a5"/>
        <w:i/>
        <w:sz w:val="16"/>
      </w:rPr>
      <w:fldChar w:fldCharType="begin"/>
    </w:r>
    <w:r w:rsidRPr="009A771E">
      <w:rPr>
        <w:rStyle w:val="a5"/>
        <w:i/>
        <w:sz w:val="16"/>
      </w:rPr>
      <w:instrText xml:space="preserve"> PAGE </w:instrText>
    </w:r>
    <w:r w:rsidRPr="009A771E">
      <w:rPr>
        <w:rStyle w:val="a5"/>
        <w:i/>
        <w:sz w:val="16"/>
      </w:rPr>
      <w:fldChar w:fldCharType="separate"/>
    </w:r>
    <w:r w:rsidR="00235509">
      <w:rPr>
        <w:rStyle w:val="a5"/>
        <w:i/>
        <w:noProof/>
        <w:sz w:val="16"/>
      </w:rPr>
      <w:t>2</w:t>
    </w:r>
    <w:r w:rsidRPr="009A771E">
      <w:rPr>
        <w:rStyle w:val="a5"/>
        <w:i/>
        <w:sz w:val="16"/>
      </w:rPr>
      <w:fldChar w:fldCharType="end"/>
    </w:r>
    <w:r>
      <w:rPr>
        <w:rStyle w:val="a5"/>
        <w:i/>
        <w:sz w:val="16"/>
      </w:rPr>
      <w:t>/5</w:t>
    </w:r>
  </w:p>
  <w:p w14:paraId="407445AA" w14:textId="77777777" w:rsidR="008C7465" w:rsidRDefault="008C7465">
    <w:pPr>
      <w:pStyle w:val="a3"/>
      <w:tabs>
        <w:tab w:val="clear" w:pos="8306"/>
        <w:tab w:val="right" w:pos="9781"/>
      </w:tabs>
      <w:ind w:right="-1050" w:firstLine="2129"/>
      <w:jc w:val="both"/>
      <w:rPr>
        <w:rFonts w:eastAsia="標楷體"/>
        <w:b/>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B44F4"/>
    <w:multiLevelType w:val="multilevel"/>
    <w:tmpl w:val="C4A6BCC6"/>
    <w:lvl w:ilvl="0">
      <w:start w:val="1"/>
      <w:numFmt w:val="decimal"/>
      <w:lvlText w:val="%1-"/>
      <w:lvlJc w:val="left"/>
      <w:pPr>
        <w:tabs>
          <w:tab w:val="num" w:pos="525"/>
        </w:tabs>
        <w:ind w:left="525" w:hanging="525"/>
      </w:pPr>
      <w:rPr>
        <w:rFonts w:hint="eastAsia"/>
        <w:u w:val="none"/>
      </w:rPr>
    </w:lvl>
    <w:lvl w:ilvl="1">
      <w:start w:val="1"/>
      <w:numFmt w:val="decimal"/>
      <w:lvlText w:val="%1-%2."/>
      <w:lvlJc w:val="left"/>
      <w:pPr>
        <w:tabs>
          <w:tab w:val="num" w:pos="960"/>
        </w:tabs>
        <w:ind w:left="960" w:hanging="720"/>
      </w:pPr>
      <w:rPr>
        <w:rFonts w:ascii="Arial" w:hAnsi="Arial" w:cs="Arial" w:hint="default"/>
        <w:u w:val="none"/>
      </w:rPr>
    </w:lvl>
    <w:lvl w:ilvl="2">
      <w:start w:val="1"/>
      <w:numFmt w:val="decimal"/>
      <w:lvlText w:val="%1-%2.%3."/>
      <w:lvlJc w:val="left"/>
      <w:pPr>
        <w:tabs>
          <w:tab w:val="num" w:pos="1200"/>
        </w:tabs>
        <w:ind w:left="1200" w:hanging="720"/>
      </w:pPr>
      <w:rPr>
        <w:rFonts w:hint="eastAsia"/>
        <w:u w:val="none"/>
      </w:rPr>
    </w:lvl>
    <w:lvl w:ilvl="3">
      <w:start w:val="1"/>
      <w:numFmt w:val="decimal"/>
      <w:lvlText w:val="%1-%2.%3.%4."/>
      <w:lvlJc w:val="left"/>
      <w:pPr>
        <w:tabs>
          <w:tab w:val="num" w:pos="1800"/>
        </w:tabs>
        <w:ind w:left="1800" w:hanging="1080"/>
      </w:pPr>
      <w:rPr>
        <w:rFonts w:hint="eastAsia"/>
        <w:u w:val="none"/>
      </w:rPr>
    </w:lvl>
    <w:lvl w:ilvl="4">
      <w:start w:val="1"/>
      <w:numFmt w:val="decimal"/>
      <w:lvlText w:val="%1-%2.%3.%4.%5."/>
      <w:lvlJc w:val="left"/>
      <w:pPr>
        <w:tabs>
          <w:tab w:val="num" w:pos="2040"/>
        </w:tabs>
        <w:ind w:left="2040" w:hanging="1080"/>
      </w:pPr>
      <w:rPr>
        <w:rFonts w:hint="eastAsia"/>
        <w:u w:val="none"/>
      </w:rPr>
    </w:lvl>
    <w:lvl w:ilvl="5">
      <w:start w:val="1"/>
      <w:numFmt w:val="decimal"/>
      <w:lvlText w:val="%1-%2.%3.%4.%5.%6."/>
      <w:lvlJc w:val="left"/>
      <w:pPr>
        <w:tabs>
          <w:tab w:val="num" w:pos="2640"/>
        </w:tabs>
        <w:ind w:left="2640" w:hanging="1440"/>
      </w:pPr>
      <w:rPr>
        <w:rFonts w:hint="eastAsia"/>
        <w:u w:val="none"/>
      </w:rPr>
    </w:lvl>
    <w:lvl w:ilvl="6">
      <w:start w:val="1"/>
      <w:numFmt w:val="decimal"/>
      <w:lvlText w:val="%1-%2.%3.%4.%5.%6.%7."/>
      <w:lvlJc w:val="left"/>
      <w:pPr>
        <w:tabs>
          <w:tab w:val="num" w:pos="2880"/>
        </w:tabs>
        <w:ind w:left="2880" w:hanging="1440"/>
      </w:pPr>
      <w:rPr>
        <w:rFonts w:hint="eastAsia"/>
        <w:u w:val="none"/>
      </w:rPr>
    </w:lvl>
    <w:lvl w:ilvl="7">
      <w:start w:val="1"/>
      <w:numFmt w:val="decimal"/>
      <w:lvlText w:val="%1-%2.%3.%4.%5.%6.%7.%8."/>
      <w:lvlJc w:val="left"/>
      <w:pPr>
        <w:tabs>
          <w:tab w:val="num" w:pos="3480"/>
        </w:tabs>
        <w:ind w:left="3480" w:hanging="1800"/>
      </w:pPr>
      <w:rPr>
        <w:rFonts w:hint="eastAsia"/>
        <w:u w:val="none"/>
      </w:rPr>
    </w:lvl>
    <w:lvl w:ilvl="8">
      <w:start w:val="1"/>
      <w:numFmt w:val="decimal"/>
      <w:lvlText w:val="%1-%2.%3.%4.%5.%6.%7.%8.%9."/>
      <w:lvlJc w:val="left"/>
      <w:pPr>
        <w:tabs>
          <w:tab w:val="num" w:pos="4080"/>
        </w:tabs>
        <w:ind w:left="4080" w:hanging="2160"/>
      </w:pPr>
      <w:rPr>
        <w:rFonts w:hint="eastAsia"/>
        <w:u w:val="none"/>
      </w:rPr>
    </w:lvl>
  </w:abstractNum>
  <w:abstractNum w:abstractNumId="1" w15:restartNumberingAfterBreak="0">
    <w:nsid w:val="127705D2"/>
    <w:multiLevelType w:val="hybridMultilevel"/>
    <w:tmpl w:val="F87AF41A"/>
    <w:lvl w:ilvl="0" w:tplc="52304D9A">
      <w:start w:val="1"/>
      <w:numFmt w:val="decimal"/>
      <w:lvlText w:val="10-%1"/>
      <w:lvlJc w:val="left"/>
      <w:pPr>
        <w:ind w:left="905"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 w15:restartNumberingAfterBreak="0">
    <w:nsid w:val="20BA3BCD"/>
    <w:multiLevelType w:val="hybridMultilevel"/>
    <w:tmpl w:val="335A8792"/>
    <w:lvl w:ilvl="0" w:tplc="151043D2">
      <w:start w:val="12"/>
      <w:numFmt w:val="bullet"/>
      <w:lvlText w:val="□"/>
      <w:lvlJc w:val="left"/>
      <w:pPr>
        <w:ind w:left="1440" w:hanging="360"/>
      </w:pPr>
      <w:rPr>
        <w:rFonts w:ascii="新細明體" w:eastAsia="新細明體" w:hAnsi="新細明體" w:cs="Times New Roman" w:hint="eastAsia"/>
      </w:rPr>
    </w:lvl>
    <w:lvl w:ilvl="1" w:tplc="04090003" w:tentative="1">
      <w:start w:val="1"/>
      <w:numFmt w:val="bullet"/>
      <w:lvlText w:val=""/>
      <w:lvlJc w:val="left"/>
      <w:pPr>
        <w:ind w:left="2040" w:hanging="480"/>
      </w:pPr>
      <w:rPr>
        <w:rFonts w:ascii="Wingdings" w:hAnsi="Wingdings" w:hint="default"/>
      </w:rPr>
    </w:lvl>
    <w:lvl w:ilvl="2" w:tplc="04090005" w:tentative="1">
      <w:start w:val="1"/>
      <w:numFmt w:val="bullet"/>
      <w:lvlText w:val=""/>
      <w:lvlJc w:val="left"/>
      <w:pPr>
        <w:ind w:left="2520" w:hanging="480"/>
      </w:pPr>
      <w:rPr>
        <w:rFonts w:ascii="Wingdings" w:hAnsi="Wingdings" w:hint="default"/>
      </w:rPr>
    </w:lvl>
    <w:lvl w:ilvl="3" w:tplc="04090001" w:tentative="1">
      <w:start w:val="1"/>
      <w:numFmt w:val="bullet"/>
      <w:lvlText w:val=""/>
      <w:lvlJc w:val="left"/>
      <w:pPr>
        <w:ind w:left="3000" w:hanging="480"/>
      </w:pPr>
      <w:rPr>
        <w:rFonts w:ascii="Wingdings" w:hAnsi="Wingdings" w:hint="default"/>
      </w:rPr>
    </w:lvl>
    <w:lvl w:ilvl="4" w:tplc="04090003" w:tentative="1">
      <w:start w:val="1"/>
      <w:numFmt w:val="bullet"/>
      <w:lvlText w:val=""/>
      <w:lvlJc w:val="left"/>
      <w:pPr>
        <w:ind w:left="3480" w:hanging="480"/>
      </w:pPr>
      <w:rPr>
        <w:rFonts w:ascii="Wingdings" w:hAnsi="Wingdings" w:hint="default"/>
      </w:rPr>
    </w:lvl>
    <w:lvl w:ilvl="5" w:tplc="04090005" w:tentative="1">
      <w:start w:val="1"/>
      <w:numFmt w:val="bullet"/>
      <w:lvlText w:val=""/>
      <w:lvlJc w:val="left"/>
      <w:pPr>
        <w:ind w:left="3960" w:hanging="480"/>
      </w:pPr>
      <w:rPr>
        <w:rFonts w:ascii="Wingdings" w:hAnsi="Wingdings" w:hint="default"/>
      </w:rPr>
    </w:lvl>
    <w:lvl w:ilvl="6" w:tplc="04090001" w:tentative="1">
      <w:start w:val="1"/>
      <w:numFmt w:val="bullet"/>
      <w:lvlText w:val=""/>
      <w:lvlJc w:val="left"/>
      <w:pPr>
        <w:ind w:left="4440" w:hanging="480"/>
      </w:pPr>
      <w:rPr>
        <w:rFonts w:ascii="Wingdings" w:hAnsi="Wingdings" w:hint="default"/>
      </w:rPr>
    </w:lvl>
    <w:lvl w:ilvl="7" w:tplc="04090003" w:tentative="1">
      <w:start w:val="1"/>
      <w:numFmt w:val="bullet"/>
      <w:lvlText w:val=""/>
      <w:lvlJc w:val="left"/>
      <w:pPr>
        <w:ind w:left="4920" w:hanging="480"/>
      </w:pPr>
      <w:rPr>
        <w:rFonts w:ascii="Wingdings" w:hAnsi="Wingdings" w:hint="default"/>
      </w:rPr>
    </w:lvl>
    <w:lvl w:ilvl="8" w:tplc="04090005" w:tentative="1">
      <w:start w:val="1"/>
      <w:numFmt w:val="bullet"/>
      <w:lvlText w:val=""/>
      <w:lvlJc w:val="left"/>
      <w:pPr>
        <w:ind w:left="5400" w:hanging="480"/>
      </w:pPr>
      <w:rPr>
        <w:rFonts w:ascii="Wingdings" w:hAnsi="Wingdings" w:hint="default"/>
      </w:rPr>
    </w:lvl>
  </w:abstractNum>
  <w:abstractNum w:abstractNumId="3" w15:restartNumberingAfterBreak="0">
    <w:nsid w:val="33767F93"/>
    <w:multiLevelType w:val="multilevel"/>
    <w:tmpl w:val="9B5A6BC6"/>
    <w:lvl w:ilvl="0">
      <w:start w:val="1"/>
      <w:numFmt w:val="decimal"/>
      <w:lvlText w:val="%1."/>
      <w:lvlJc w:val="left"/>
      <w:pPr>
        <w:tabs>
          <w:tab w:val="num" w:pos="425"/>
        </w:tabs>
        <w:ind w:left="425" w:hanging="425"/>
      </w:pPr>
      <w:rPr>
        <w:rFonts w:ascii="Times New Roman" w:hAnsi="Times New Roman" w:cs="Times New Roman" w:hint="default"/>
      </w:rPr>
    </w:lvl>
    <w:lvl w:ilvl="1">
      <w:start w:val="1"/>
      <w:numFmt w:val="decimal"/>
      <w:lvlText w:val="%1-%2."/>
      <w:lvlJc w:val="left"/>
      <w:pPr>
        <w:tabs>
          <w:tab w:val="num" w:pos="992"/>
        </w:tabs>
        <w:ind w:left="992" w:hanging="567"/>
      </w:pPr>
      <w:rPr>
        <w:rFonts w:ascii="Times New Roman" w:hAnsi="Times New Roman" w:cs="Times New Roman" w:hint="default"/>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4" w15:restartNumberingAfterBreak="0">
    <w:nsid w:val="360A5BD3"/>
    <w:multiLevelType w:val="hybridMultilevel"/>
    <w:tmpl w:val="FD2401A4"/>
    <w:lvl w:ilvl="0" w:tplc="F2788838">
      <w:start w:val="1"/>
      <w:numFmt w:val="bullet"/>
      <w:lvlText w:val="□"/>
      <w:lvlJc w:val="left"/>
      <w:pPr>
        <w:ind w:left="1322" w:hanging="480"/>
      </w:pPr>
      <w:rPr>
        <w:rFonts w:ascii="Times New Roman" w:hAnsi="Times New Roman" w:cs="Times New Roman" w:hint="default"/>
      </w:rPr>
    </w:lvl>
    <w:lvl w:ilvl="1" w:tplc="04090003" w:tentative="1">
      <w:start w:val="1"/>
      <w:numFmt w:val="bullet"/>
      <w:lvlText w:val=""/>
      <w:lvlJc w:val="left"/>
      <w:pPr>
        <w:ind w:left="1802" w:hanging="480"/>
      </w:pPr>
      <w:rPr>
        <w:rFonts w:ascii="Wingdings" w:hAnsi="Wingdings" w:hint="default"/>
      </w:rPr>
    </w:lvl>
    <w:lvl w:ilvl="2" w:tplc="04090005" w:tentative="1">
      <w:start w:val="1"/>
      <w:numFmt w:val="bullet"/>
      <w:lvlText w:val=""/>
      <w:lvlJc w:val="left"/>
      <w:pPr>
        <w:ind w:left="2282" w:hanging="480"/>
      </w:pPr>
      <w:rPr>
        <w:rFonts w:ascii="Wingdings" w:hAnsi="Wingdings" w:hint="default"/>
      </w:rPr>
    </w:lvl>
    <w:lvl w:ilvl="3" w:tplc="04090001" w:tentative="1">
      <w:start w:val="1"/>
      <w:numFmt w:val="bullet"/>
      <w:lvlText w:val=""/>
      <w:lvlJc w:val="left"/>
      <w:pPr>
        <w:ind w:left="2762" w:hanging="480"/>
      </w:pPr>
      <w:rPr>
        <w:rFonts w:ascii="Wingdings" w:hAnsi="Wingdings" w:hint="default"/>
      </w:rPr>
    </w:lvl>
    <w:lvl w:ilvl="4" w:tplc="04090003" w:tentative="1">
      <w:start w:val="1"/>
      <w:numFmt w:val="bullet"/>
      <w:lvlText w:val=""/>
      <w:lvlJc w:val="left"/>
      <w:pPr>
        <w:ind w:left="3242" w:hanging="480"/>
      </w:pPr>
      <w:rPr>
        <w:rFonts w:ascii="Wingdings" w:hAnsi="Wingdings" w:hint="default"/>
      </w:rPr>
    </w:lvl>
    <w:lvl w:ilvl="5" w:tplc="04090005" w:tentative="1">
      <w:start w:val="1"/>
      <w:numFmt w:val="bullet"/>
      <w:lvlText w:val=""/>
      <w:lvlJc w:val="left"/>
      <w:pPr>
        <w:ind w:left="3722" w:hanging="480"/>
      </w:pPr>
      <w:rPr>
        <w:rFonts w:ascii="Wingdings" w:hAnsi="Wingdings" w:hint="default"/>
      </w:rPr>
    </w:lvl>
    <w:lvl w:ilvl="6" w:tplc="04090001" w:tentative="1">
      <w:start w:val="1"/>
      <w:numFmt w:val="bullet"/>
      <w:lvlText w:val=""/>
      <w:lvlJc w:val="left"/>
      <w:pPr>
        <w:ind w:left="4202" w:hanging="480"/>
      </w:pPr>
      <w:rPr>
        <w:rFonts w:ascii="Wingdings" w:hAnsi="Wingdings" w:hint="default"/>
      </w:rPr>
    </w:lvl>
    <w:lvl w:ilvl="7" w:tplc="04090003" w:tentative="1">
      <w:start w:val="1"/>
      <w:numFmt w:val="bullet"/>
      <w:lvlText w:val=""/>
      <w:lvlJc w:val="left"/>
      <w:pPr>
        <w:ind w:left="4682" w:hanging="480"/>
      </w:pPr>
      <w:rPr>
        <w:rFonts w:ascii="Wingdings" w:hAnsi="Wingdings" w:hint="default"/>
      </w:rPr>
    </w:lvl>
    <w:lvl w:ilvl="8" w:tplc="04090005" w:tentative="1">
      <w:start w:val="1"/>
      <w:numFmt w:val="bullet"/>
      <w:lvlText w:val=""/>
      <w:lvlJc w:val="left"/>
      <w:pPr>
        <w:ind w:left="5162" w:hanging="480"/>
      </w:pPr>
      <w:rPr>
        <w:rFonts w:ascii="Wingdings" w:hAnsi="Wingdings" w:hint="default"/>
      </w:rPr>
    </w:lvl>
  </w:abstractNum>
  <w:abstractNum w:abstractNumId="5" w15:restartNumberingAfterBreak="0">
    <w:nsid w:val="3C485B26"/>
    <w:multiLevelType w:val="multilevel"/>
    <w:tmpl w:val="22822428"/>
    <w:lvl w:ilvl="0">
      <w:start w:val="4"/>
      <w:numFmt w:val="decimal"/>
      <w:lvlText w:val="%1-"/>
      <w:lvlJc w:val="left"/>
      <w:pPr>
        <w:tabs>
          <w:tab w:val="num" w:pos="645"/>
        </w:tabs>
        <w:ind w:left="645" w:hanging="64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6" w15:restartNumberingAfterBreak="0">
    <w:nsid w:val="432A64EF"/>
    <w:multiLevelType w:val="multilevel"/>
    <w:tmpl w:val="D9A092BA"/>
    <w:lvl w:ilvl="0">
      <w:start w:val="2"/>
      <w:numFmt w:val="decimal"/>
      <w:lvlText w:val="%1"/>
      <w:lvlJc w:val="left"/>
      <w:pPr>
        <w:tabs>
          <w:tab w:val="num" w:pos="360"/>
        </w:tabs>
        <w:ind w:left="360" w:hanging="360"/>
      </w:pPr>
      <w:rPr>
        <w:rFonts w:hint="eastAsia"/>
        <w:u w:val="none"/>
      </w:rPr>
    </w:lvl>
    <w:lvl w:ilvl="1">
      <w:start w:val="1"/>
      <w:numFmt w:val="decimal"/>
      <w:lvlText w:val="%1-%2"/>
      <w:lvlJc w:val="left"/>
      <w:pPr>
        <w:tabs>
          <w:tab w:val="num" w:pos="600"/>
        </w:tabs>
        <w:ind w:left="600" w:hanging="360"/>
      </w:pPr>
      <w:rPr>
        <w:rFonts w:hint="eastAsia"/>
        <w:u w:val="none"/>
      </w:rPr>
    </w:lvl>
    <w:lvl w:ilvl="2">
      <w:start w:val="1"/>
      <w:numFmt w:val="decimal"/>
      <w:lvlText w:val="%1-%2.%3"/>
      <w:lvlJc w:val="left"/>
      <w:pPr>
        <w:tabs>
          <w:tab w:val="num" w:pos="1200"/>
        </w:tabs>
        <w:ind w:left="1200" w:hanging="720"/>
      </w:pPr>
      <w:rPr>
        <w:rFonts w:hint="eastAsia"/>
        <w:u w:val="none"/>
      </w:rPr>
    </w:lvl>
    <w:lvl w:ilvl="3">
      <w:start w:val="1"/>
      <w:numFmt w:val="decimal"/>
      <w:lvlText w:val="%1-%2.%3.%4"/>
      <w:lvlJc w:val="left"/>
      <w:pPr>
        <w:tabs>
          <w:tab w:val="num" w:pos="1800"/>
        </w:tabs>
        <w:ind w:left="1800" w:hanging="1080"/>
      </w:pPr>
      <w:rPr>
        <w:rFonts w:hint="eastAsia"/>
        <w:u w:val="none"/>
      </w:rPr>
    </w:lvl>
    <w:lvl w:ilvl="4">
      <w:start w:val="1"/>
      <w:numFmt w:val="decimal"/>
      <w:lvlText w:val="%1-%2.%3.%4.%5"/>
      <w:lvlJc w:val="left"/>
      <w:pPr>
        <w:tabs>
          <w:tab w:val="num" w:pos="2040"/>
        </w:tabs>
        <w:ind w:left="2040" w:hanging="1080"/>
      </w:pPr>
      <w:rPr>
        <w:rFonts w:hint="eastAsia"/>
        <w:u w:val="none"/>
      </w:rPr>
    </w:lvl>
    <w:lvl w:ilvl="5">
      <w:start w:val="1"/>
      <w:numFmt w:val="decimal"/>
      <w:lvlText w:val="%1-%2.%3.%4.%5.%6"/>
      <w:lvlJc w:val="left"/>
      <w:pPr>
        <w:tabs>
          <w:tab w:val="num" w:pos="2640"/>
        </w:tabs>
        <w:ind w:left="2640" w:hanging="1440"/>
      </w:pPr>
      <w:rPr>
        <w:rFonts w:hint="eastAsia"/>
        <w:u w:val="none"/>
      </w:rPr>
    </w:lvl>
    <w:lvl w:ilvl="6">
      <w:start w:val="1"/>
      <w:numFmt w:val="decimal"/>
      <w:lvlText w:val="%1-%2.%3.%4.%5.%6.%7"/>
      <w:lvlJc w:val="left"/>
      <w:pPr>
        <w:tabs>
          <w:tab w:val="num" w:pos="2880"/>
        </w:tabs>
        <w:ind w:left="2880" w:hanging="1440"/>
      </w:pPr>
      <w:rPr>
        <w:rFonts w:hint="eastAsia"/>
        <w:u w:val="none"/>
      </w:rPr>
    </w:lvl>
    <w:lvl w:ilvl="7">
      <w:start w:val="1"/>
      <w:numFmt w:val="decimal"/>
      <w:lvlText w:val="%1-%2.%3.%4.%5.%6.%7.%8"/>
      <w:lvlJc w:val="left"/>
      <w:pPr>
        <w:tabs>
          <w:tab w:val="num" w:pos="3480"/>
        </w:tabs>
        <w:ind w:left="3480" w:hanging="1800"/>
      </w:pPr>
      <w:rPr>
        <w:rFonts w:hint="eastAsia"/>
        <w:u w:val="none"/>
      </w:rPr>
    </w:lvl>
    <w:lvl w:ilvl="8">
      <w:start w:val="1"/>
      <w:numFmt w:val="decimal"/>
      <w:lvlText w:val="%1-%2.%3.%4.%5.%6.%7.%8.%9"/>
      <w:lvlJc w:val="left"/>
      <w:pPr>
        <w:tabs>
          <w:tab w:val="num" w:pos="3720"/>
        </w:tabs>
        <w:ind w:left="3720" w:hanging="1800"/>
      </w:pPr>
      <w:rPr>
        <w:rFonts w:hint="eastAsia"/>
        <w:u w:val="none"/>
      </w:rPr>
    </w:lvl>
  </w:abstractNum>
  <w:abstractNum w:abstractNumId="7" w15:restartNumberingAfterBreak="0">
    <w:nsid w:val="49C6683D"/>
    <w:multiLevelType w:val="multilevel"/>
    <w:tmpl w:val="86D89CFE"/>
    <w:lvl w:ilvl="0">
      <w:start w:val="3"/>
      <w:numFmt w:val="decimal"/>
      <w:lvlText w:val="%1-"/>
      <w:lvlJc w:val="left"/>
      <w:pPr>
        <w:tabs>
          <w:tab w:val="num" w:pos="645"/>
        </w:tabs>
        <w:ind w:left="645" w:hanging="645"/>
      </w:pPr>
      <w:rPr>
        <w:rFonts w:hint="eastAsia"/>
        <w:u w:val="none"/>
      </w:rPr>
    </w:lvl>
    <w:lvl w:ilvl="1">
      <w:start w:val="2"/>
      <w:numFmt w:val="decimal"/>
      <w:lvlText w:val="%1-%2."/>
      <w:lvlJc w:val="left"/>
      <w:pPr>
        <w:tabs>
          <w:tab w:val="num" w:pos="960"/>
        </w:tabs>
        <w:ind w:left="960" w:hanging="720"/>
      </w:pPr>
      <w:rPr>
        <w:rFonts w:hint="eastAsia"/>
        <w:u w:val="none"/>
      </w:rPr>
    </w:lvl>
    <w:lvl w:ilvl="2">
      <w:start w:val="1"/>
      <w:numFmt w:val="decimal"/>
      <w:lvlText w:val="%1-%2.%3."/>
      <w:lvlJc w:val="left"/>
      <w:pPr>
        <w:tabs>
          <w:tab w:val="num" w:pos="1200"/>
        </w:tabs>
        <w:ind w:left="1200" w:hanging="720"/>
      </w:pPr>
      <w:rPr>
        <w:rFonts w:hint="eastAsia"/>
        <w:u w:val="none"/>
      </w:rPr>
    </w:lvl>
    <w:lvl w:ilvl="3">
      <w:start w:val="1"/>
      <w:numFmt w:val="decimal"/>
      <w:lvlText w:val="%1-%2.%3.%4."/>
      <w:lvlJc w:val="left"/>
      <w:pPr>
        <w:tabs>
          <w:tab w:val="num" w:pos="1800"/>
        </w:tabs>
        <w:ind w:left="1800" w:hanging="1080"/>
      </w:pPr>
      <w:rPr>
        <w:rFonts w:hint="eastAsia"/>
        <w:u w:val="none"/>
      </w:rPr>
    </w:lvl>
    <w:lvl w:ilvl="4">
      <w:start w:val="1"/>
      <w:numFmt w:val="decimal"/>
      <w:lvlText w:val="%1-%2.%3.%4.%5."/>
      <w:lvlJc w:val="left"/>
      <w:pPr>
        <w:tabs>
          <w:tab w:val="num" w:pos="2040"/>
        </w:tabs>
        <w:ind w:left="2040" w:hanging="1080"/>
      </w:pPr>
      <w:rPr>
        <w:rFonts w:hint="eastAsia"/>
        <w:u w:val="none"/>
      </w:rPr>
    </w:lvl>
    <w:lvl w:ilvl="5">
      <w:start w:val="1"/>
      <w:numFmt w:val="decimal"/>
      <w:lvlText w:val="%1-%2.%3.%4.%5.%6."/>
      <w:lvlJc w:val="left"/>
      <w:pPr>
        <w:tabs>
          <w:tab w:val="num" w:pos="2640"/>
        </w:tabs>
        <w:ind w:left="2640" w:hanging="1440"/>
      </w:pPr>
      <w:rPr>
        <w:rFonts w:hint="eastAsia"/>
        <w:u w:val="none"/>
      </w:rPr>
    </w:lvl>
    <w:lvl w:ilvl="6">
      <w:start w:val="1"/>
      <w:numFmt w:val="decimal"/>
      <w:lvlText w:val="%1-%2.%3.%4.%5.%6.%7."/>
      <w:lvlJc w:val="left"/>
      <w:pPr>
        <w:tabs>
          <w:tab w:val="num" w:pos="2880"/>
        </w:tabs>
        <w:ind w:left="2880" w:hanging="1440"/>
      </w:pPr>
      <w:rPr>
        <w:rFonts w:hint="eastAsia"/>
        <w:u w:val="none"/>
      </w:rPr>
    </w:lvl>
    <w:lvl w:ilvl="7">
      <w:start w:val="1"/>
      <w:numFmt w:val="decimal"/>
      <w:lvlText w:val="%1-%2.%3.%4.%5.%6.%7.%8."/>
      <w:lvlJc w:val="left"/>
      <w:pPr>
        <w:tabs>
          <w:tab w:val="num" w:pos="3480"/>
        </w:tabs>
        <w:ind w:left="3480" w:hanging="1800"/>
      </w:pPr>
      <w:rPr>
        <w:rFonts w:hint="eastAsia"/>
        <w:u w:val="none"/>
      </w:rPr>
    </w:lvl>
    <w:lvl w:ilvl="8">
      <w:start w:val="1"/>
      <w:numFmt w:val="decimal"/>
      <w:lvlText w:val="%1-%2.%3.%4.%5.%6.%7.%8.%9."/>
      <w:lvlJc w:val="left"/>
      <w:pPr>
        <w:tabs>
          <w:tab w:val="num" w:pos="4080"/>
        </w:tabs>
        <w:ind w:left="4080" w:hanging="2160"/>
      </w:pPr>
      <w:rPr>
        <w:rFonts w:hint="eastAsia"/>
        <w:u w:val="none"/>
      </w:rPr>
    </w:lvl>
  </w:abstractNum>
  <w:abstractNum w:abstractNumId="8" w15:restartNumberingAfterBreak="0">
    <w:nsid w:val="63C9640A"/>
    <w:multiLevelType w:val="multilevel"/>
    <w:tmpl w:val="C2305D82"/>
    <w:lvl w:ilvl="0">
      <w:start w:val="11"/>
      <w:numFmt w:val="decimal"/>
      <w:lvlText w:val="%1-"/>
      <w:lvlJc w:val="left"/>
      <w:pPr>
        <w:ind w:left="420" w:hanging="420"/>
      </w:pPr>
      <w:rPr>
        <w:rFonts w:hAnsi="新細明體" w:hint="default"/>
        <w:u w:val="none"/>
      </w:rPr>
    </w:lvl>
    <w:lvl w:ilvl="1">
      <w:start w:val="3"/>
      <w:numFmt w:val="decimal"/>
      <w:lvlText w:val="%1-%2."/>
      <w:lvlJc w:val="left"/>
      <w:pPr>
        <w:ind w:left="1020" w:hanging="420"/>
      </w:pPr>
      <w:rPr>
        <w:rFonts w:hAnsi="新細明體" w:hint="default"/>
        <w:u w:val="none"/>
      </w:rPr>
    </w:lvl>
    <w:lvl w:ilvl="2">
      <w:start w:val="1"/>
      <w:numFmt w:val="decimal"/>
      <w:lvlText w:val="%1-%2.%3."/>
      <w:lvlJc w:val="left"/>
      <w:pPr>
        <w:ind w:left="1920" w:hanging="720"/>
      </w:pPr>
      <w:rPr>
        <w:rFonts w:hAnsi="新細明體" w:hint="default"/>
        <w:u w:val="none"/>
      </w:rPr>
    </w:lvl>
    <w:lvl w:ilvl="3">
      <w:start w:val="1"/>
      <w:numFmt w:val="decimal"/>
      <w:lvlText w:val="%1-%2.%3.%4."/>
      <w:lvlJc w:val="left"/>
      <w:pPr>
        <w:ind w:left="2520" w:hanging="720"/>
      </w:pPr>
      <w:rPr>
        <w:rFonts w:hAnsi="新細明體" w:hint="default"/>
        <w:u w:val="none"/>
      </w:rPr>
    </w:lvl>
    <w:lvl w:ilvl="4">
      <w:start w:val="1"/>
      <w:numFmt w:val="decimal"/>
      <w:lvlText w:val="%1-%2.%3.%4.%5."/>
      <w:lvlJc w:val="left"/>
      <w:pPr>
        <w:ind w:left="3480" w:hanging="1080"/>
      </w:pPr>
      <w:rPr>
        <w:rFonts w:hAnsi="新細明體" w:hint="default"/>
        <w:u w:val="none"/>
      </w:rPr>
    </w:lvl>
    <w:lvl w:ilvl="5">
      <w:start w:val="1"/>
      <w:numFmt w:val="decimal"/>
      <w:lvlText w:val="%1-%2.%3.%4.%5.%6."/>
      <w:lvlJc w:val="left"/>
      <w:pPr>
        <w:ind w:left="4080" w:hanging="1080"/>
      </w:pPr>
      <w:rPr>
        <w:rFonts w:hAnsi="新細明體" w:hint="default"/>
        <w:u w:val="none"/>
      </w:rPr>
    </w:lvl>
    <w:lvl w:ilvl="6">
      <w:start w:val="1"/>
      <w:numFmt w:val="decimal"/>
      <w:lvlText w:val="%1-%2.%3.%4.%5.%6.%7."/>
      <w:lvlJc w:val="left"/>
      <w:pPr>
        <w:ind w:left="4680" w:hanging="1080"/>
      </w:pPr>
      <w:rPr>
        <w:rFonts w:hAnsi="新細明體" w:hint="default"/>
        <w:u w:val="none"/>
      </w:rPr>
    </w:lvl>
    <w:lvl w:ilvl="7">
      <w:start w:val="1"/>
      <w:numFmt w:val="decimal"/>
      <w:lvlText w:val="%1-%2.%3.%4.%5.%6.%7.%8."/>
      <w:lvlJc w:val="left"/>
      <w:pPr>
        <w:ind w:left="5640" w:hanging="1440"/>
      </w:pPr>
      <w:rPr>
        <w:rFonts w:hAnsi="新細明體" w:hint="default"/>
        <w:u w:val="none"/>
      </w:rPr>
    </w:lvl>
    <w:lvl w:ilvl="8">
      <w:start w:val="1"/>
      <w:numFmt w:val="decimal"/>
      <w:lvlText w:val="%1-%2.%3.%4.%5.%6.%7.%8.%9."/>
      <w:lvlJc w:val="left"/>
      <w:pPr>
        <w:ind w:left="6240" w:hanging="1440"/>
      </w:pPr>
      <w:rPr>
        <w:rFonts w:hAnsi="新細明體" w:hint="default"/>
        <w:u w:val="none"/>
      </w:rPr>
    </w:lvl>
  </w:abstractNum>
  <w:abstractNum w:abstractNumId="9" w15:restartNumberingAfterBreak="0">
    <w:nsid w:val="7E55500E"/>
    <w:multiLevelType w:val="hybridMultilevel"/>
    <w:tmpl w:val="B1A0B65E"/>
    <w:lvl w:ilvl="0" w:tplc="57782B84">
      <w:numFmt w:val="bullet"/>
      <w:lvlText w:val="□"/>
      <w:lvlJc w:val="left"/>
      <w:pPr>
        <w:ind w:left="1202" w:hanging="360"/>
      </w:pPr>
      <w:rPr>
        <w:rFonts w:ascii="Times New Roman" w:eastAsia="標楷體" w:hAnsi="Times New Roman" w:cs="Times New Roman" w:hint="default"/>
      </w:rPr>
    </w:lvl>
    <w:lvl w:ilvl="1" w:tplc="04090003" w:tentative="1">
      <w:start w:val="1"/>
      <w:numFmt w:val="bullet"/>
      <w:lvlText w:val=""/>
      <w:lvlJc w:val="left"/>
      <w:pPr>
        <w:ind w:left="1802" w:hanging="480"/>
      </w:pPr>
      <w:rPr>
        <w:rFonts w:ascii="Wingdings" w:hAnsi="Wingdings" w:hint="default"/>
      </w:rPr>
    </w:lvl>
    <w:lvl w:ilvl="2" w:tplc="04090005" w:tentative="1">
      <w:start w:val="1"/>
      <w:numFmt w:val="bullet"/>
      <w:lvlText w:val=""/>
      <w:lvlJc w:val="left"/>
      <w:pPr>
        <w:ind w:left="2282" w:hanging="480"/>
      </w:pPr>
      <w:rPr>
        <w:rFonts w:ascii="Wingdings" w:hAnsi="Wingdings" w:hint="default"/>
      </w:rPr>
    </w:lvl>
    <w:lvl w:ilvl="3" w:tplc="04090001" w:tentative="1">
      <w:start w:val="1"/>
      <w:numFmt w:val="bullet"/>
      <w:lvlText w:val=""/>
      <w:lvlJc w:val="left"/>
      <w:pPr>
        <w:ind w:left="2762" w:hanging="480"/>
      </w:pPr>
      <w:rPr>
        <w:rFonts w:ascii="Wingdings" w:hAnsi="Wingdings" w:hint="default"/>
      </w:rPr>
    </w:lvl>
    <w:lvl w:ilvl="4" w:tplc="04090003" w:tentative="1">
      <w:start w:val="1"/>
      <w:numFmt w:val="bullet"/>
      <w:lvlText w:val=""/>
      <w:lvlJc w:val="left"/>
      <w:pPr>
        <w:ind w:left="3242" w:hanging="480"/>
      </w:pPr>
      <w:rPr>
        <w:rFonts w:ascii="Wingdings" w:hAnsi="Wingdings" w:hint="default"/>
      </w:rPr>
    </w:lvl>
    <w:lvl w:ilvl="5" w:tplc="04090005" w:tentative="1">
      <w:start w:val="1"/>
      <w:numFmt w:val="bullet"/>
      <w:lvlText w:val=""/>
      <w:lvlJc w:val="left"/>
      <w:pPr>
        <w:ind w:left="3722" w:hanging="480"/>
      </w:pPr>
      <w:rPr>
        <w:rFonts w:ascii="Wingdings" w:hAnsi="Wingdings" w:hint="default"/>
      </w:rPr>
    </w:lvl>
    <w:lvl w:ilvl="6" w:tplc="04090001" w:tentative="1">
      <w:start w:val="1"/>
      <w:numFmt w:val="bullet"/>
      <w:lvlText w:val=""/>
      <w:lvlJc w:val="left"/>
      <w:pPr>
        <w:ind w:left="4202" w:hanging="480"/>
      </w:pPr>
      <w:rPr>
        <w:rFonts w:ascii="Wingdings" w:hAnsi="Wingdings" w:hint="default"/>
      </w:rPr>
    </w:lvl>
    <w:lvl w:ilvl="7" w:tplc="04090003" w:tentative="1">
      <w:start w:val="1"/>
      <w:numFmt w:val="bullet"/>
      <w:lvlText w:val=""/>
      <w:lvlJc w:val="left"/>
      <w:pPr>
        <w:ind w:left="4682" w:hanging="480"/>
      </w:pPr>
      <w:rPr>
        <w:rFonts w:ascii="Wingdings" w:hAnsi="Wingdings" w:hint="default"/>
      </w:rPr>
    </w:lvl>
    <w:lvl w:ilvl="8" w:tplc="04090005" w:tentative="1">
      <w:start w:val="1"/>
      <w:numFmt w:val="bullet"/>
      <w:lvlText w:val=""/>
      <w:lvlJc w:val="left"/>
      <w:pPr>
        <w:ind w:left="5162" w:hanging="480"/>
      </w:pPr>
      <w:rPr>
        <w:rFonts w:ascii="Wingdings" w:hAnsi="Wingdings" w:hint="default"/>
      </w:rPr>
    </w:lvl>
  </w:abstractNum>
  <w:num w:numId="1">
    <w:abstractNumId w:val="0"/>
  </w:num>
  <w:num w:numId="2">
    <w:abstractNumId w:val="3"/>
  </w:num>
  <w:num w:numId="3">
    <w:abstractNumId w:val="6"/>
  </w:num>
  <w:num w:numId="4">
    <w:abstractNumId w:val="7"/>
  </w:num>
  <w:num w:numId="5">
    <w:abstractNumId w:val="5"/>
  </w:num>
  <w:num w:numId="6">
    <w:abstractNumId w:val="1"/>
  </w:num>
  <w:num w:numId="7">
    <w:abstractNumId w:val="8"/>
  </w:num>
  <w:num w:numId="8">
    <w:abstractNumId w:val="2"/>
  </w:num>
  <w:num w:numId="9">
    <w:abstractNumId w:val="4"/>
  </w:num>
  <w:num w:numId="10">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84B9C"/>
    <w:rsid w:val="000368BA"/>
    <w:rsid w:val="00061BA0"/>
    <w:rsid w:val="00074A56"/>
    <w:rsid w:val="00084B9C"/>
    <w:rsid w:val="000A35E8"/>
    <w:rsid w:val="000B7449"/>
    <w:rsid w:val="000C3EED"/>
    <w:rsid w:val="000D48F3"/>
    <w:rsid w:val="000E6B1B"/>
    <w:rsid w:val="00104116"/>
    <w:rsid w:val="00114F61"/>
    <w:rsid w:val="00115875"/>
    <w:rsid w:val="00115ED2"/>
    <w:rsid w:val="00175B9A"/>
    <w:rsid w:val="0022141F"/>
    <w:rsid w:val="00221B94"/>
    <w:rsid w:val="00225EAF"/>
    <w:rsid w:val="00235509"/>
    <w:rsid w:val="00243189"/>
    <w:rsid w:val="00244C21"/>
    <w:rsid w:val="00253988"/>
    <w:rsid w:val="00255C3D"/>
    <w:rsid w:val="0026028F"/>
    <w:rsid w:val="00271648"/>
    <w:rsid w:val="00292470"/>
    <w:rsid w:val="002C3A74"/>
    <w:rsid w:val="002C4909"/>
    <w:rsid w:val="002E2B14"/>
    <w:rsid w:val="002E4880"/>
    <w:rsid w:val="00307092"/>
    <w:rsid w:val="00307F42"/>
    <w:rsid w:val="00354795"/>
    <w:rsid w:val="003946B3"/>
    <w:rsid w:val="00472A2B"/>
    <w:rsid w:val="00474819"/>
    <w:rsid w:val="004E0E43"/>
    <w:rsid w:val="004F5FD4"/>
    <w:rsid w:val="00543517"/>
    <w:rsid w:val="005726FB"/>
    <w:rsid w:val="005727AC"/>
    <w:rsid w:val="005931F1"/>
    <w:rsid w:val="005C4E39"/>
    <w:rsid w:val="005D5D73"/>
    <w:rsid w:val="005F745D"/>
    <w:rsid w:val="0060784B"/>
    <w:rsid w:val="00631C04"/>
    <w:rsid w:val="00641651"/>
    <w:rsid w:val="00641E2E"/>
    <w:rsid w:val="0065425B"/>
    <w:rsid w:val="00660B5B"/>
    <w:rsid w:val="00662E72"/>
    <w:rsid w:val="0067409D"/>
    <w:rsid w:val="00685D76"/>
    <w:rsid w:val="006A7F47"/>
    <w:rsid w:val="0070348F"/>
    <w:rsid w:val="007554F4"/>
    <w:rsid w:val="00756231"/>
    <w:rsid w:val="0079322E"/>
    <w:rsid w:val="007E4F27"/>
    <w:rsid w:val="007E5BBD"/>
    <w:rsid w:val="008028FE"/>
    <w:rsid w:val="00807632"/>
    <w:rsid w:val="00835B9F"/>
    <w:rsid w:val="00853E81"/>
    <w:rsid w:val="00855833"/>
    <w:rsid w:val="00872C99"/>
    <w:rsid w:val="00881B55"/>
    <w:rsid w:val="00881F77"/>
    <w:rsid w:val="008A3C28"/>
    <w:rsid w:val="008C7465"/>
    <w:rsid w:val="008D1153"/>
    <w:rsid w:val="008D393E"/>
    <w:rsid w:val="008F0D39"/>
    <w:rsid w:val="0090174B"/>
    <w:rsid w:val="0090403D"/>
    <w:rsid w:val="00916366"/>
    <w:rsid w:val="00946781"/>
    <w:rsid w:val="00966152"/>
    <w:rsid w:val="00983286"/>
    <w:rsid w:val="00986AA3"/>
    <w:rsid w:val="009A771E"/>
    <w:rsid w:val="009B00E1"/>
    <w:rsid w:val="009B5CA7"/>
    <w:rsid w:val="009C0BE5"/>
    <w:rsid w:val="009C123D"/>
    <w:rsid w:val="009C199D"/>
    <w:rsid w:val="00A00A31"/>
    <w:rsid w:val="00A0176A"/>
    <w:rsid w:val="00A040B9"/>
    <w:rsid w:val="00A10B5B"/>
    <w:rsid w:val="00AC1208"/>
    <w:rsid w:val="00AD156C"/>
    <w:rsid w:val="00AF3A61"/>
    <w:rsid w:val="00AF5B88"/>
    <w:rsid w:val="00AF629F"/>
    <w:rsid w:val="00AF7497"/>
    <w:rsid w:val="00B9234E"/>
    <w:rsid w:val="00B93D19"/>
    <w:rsid w:val="00BD08CA"/>
    <w:rsid w:val="00BD59E7"/>
    <w:rsid w:val="00BF6CD7"/>
    <w:rsid w:val="00C66D6F"/>
    <w:rsid w:val="00C67143"/>
    <w:rsid w:val="00C81D06"/>
    <w:rsid w:val="00CA7953"/>
    <w:rsid w:val="00D0722B"/>
    <w:rsid w:val="00D447F9"/>
    <w:rsid w:val="00D54AE7"/>
    <w:rsid w:val="00D63D92"/>
    <w:rsid w:val="00D656CA"/>
    <w:rsid w:val="00D70EB2"/>
    <w:rsid w:val="00D72F84"/>
    <w:rsid w:val="00D75779"/>
    <w:rsid w:val="00DB3142"/>
    <w:rsid w:val="00DC25DB"/>
    <w:rsid w:val="00DC4C20"/>
    <w:rsid w:val="00E242D1"/>
    <w:rsid w:val="00E33572"/>
    <w:rsid w:val="00E5613C"/>
    <w:rsid w:val="00E9512F"/>
    <w:rsid w:val="00F460D1"/>
    <w:rsid w:val="00F51C4A"/>
    <w:rsid w:val="00F862BA"/>
    <w:rsid w:val="00FA6B29"/>
    <w:rsid w:val="00FA6E49"/>
    <w:rsid w:val="00FB5425"/>
    <w:rsid w:val="00FD6578"/>
    <w:rsid w:val="00FD6AF0"/>
    <w:rsid w:val="00FF2ADD"/>
    <w:rsid w:val="00FF4AE3"/>
    <w:rsid w:val="00FF6D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F965F8"/>
  <w15:docId w15:val="{527D97EE-3A14-45B6-9831-2FF44F993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kern w:val="2"/>
      <w:sz w:val="24"/>
    </w:rPr>
  </w:style>
  <w:style w:type="paragraph" w:styleId="1">
    <w:name w:val="heading 1"/>
    <w:basedOn w:val="a"/>
    <w:next w:val="a"/>
    <w:qFormat/>
    <w:pPr>
      <w:keepNext/>
      <w:jc w:val="center"/>
      <w:outlineLvl w:val="0"/>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snapToGrid w:val="0"/>
    </w:pPr>
    <w:rPr>
      <w:sz w:val="20"/>
    </w:rPr>
  </w:style>
  <w:style w:type="paragraph" w:styleId="a4">
    <w:name w:val="footer"/>
    <w:basedOn w:val="a"/>
    <w:semiHidden/>
    <w:pPr>
      <w:tabs>
        <w:tab w:val="center" w:pos="4153"/>
        <w:tab w:val="right" w:pos="8306"/>
      </w:tabs>
      <w:snapToGrid w:val="0"/>
    </w:pPr>
    <w:rPr>
      <w:sz w:val="20"/>
    </w:rPr>
  </w:style>
  <w:style w:type="character" w:styleId="a5">
    <w:name w:val="page number"/>
    <w:basedOn w:val="a0"/>
    <w:semiHidden/>
  </w:style>
  <w:style w:type="character" w:styleId="a6">
    <w:name w:val="Hyperlink"/>
    <w:semiHidden/>
    <w:rPr>
      <w:color w:val="0000FF"/>
      <w:u w:val="single"/>
    </w:rPr>
  </w:style>
  <w:style w:type="paragraph" w:styleId="a7">
    <w:name w:val="Date"/>
    <w:basedOn w:val="a"/>
    <w:next w:val="a"/>
    <w:semiHidden/>
    <w:pPr>
      <w:jc w:val="right"/>
    </w:pPr>
    <w:rPr>
      <w:sz w:val="20"/>
    </w:rPr>
  </w:style>
  <w:style w:type="paragraph" w:styleId="a8">
    <w:name w:val="Plain Text"/>
    <w:basedOn w:val="a"/>
    <w:rPr>
      <w:rFonts w:ascii="細明體" w:eastAsia="細明體" w:hAnsi="Courier New" w:cs="標楷體"/>
      <w:szCs w:val="24"/>
    </w:rPr>
  </w:style>
  <w:style w:type="paragraph" w:styleId="a9">
    <w:name w:val="List Paragraph"/>
    <w:basedOn w:val="a"/>
    <w:qFormat/>
    <w:pPr>
      <w:ind w:leftChars="200" w:left="480"/>
    </w:pPr>
  </w:style>
  <w:style w:type="table" w:styleId="aa">
    <w:name w:val="Table Grid"/>
    <w:basedOn w:val="a1"/>
    <w:rsid w:val="007E5BB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835B9F"/>
    <w:pPr>
      <w:widowControl/>
      <w:spacing w:before="100" w:beforeAutospacing="1" w:after="100" w:afterAutospacing="1"/>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2237614">
      <w:bodyDiv w:val="1"/>
      <w:marLeft w:val="0"/>
      <w:marRight w:val="0"/>
      <w:marTop w:val="0"/>
      <w:marBottom w:val="0"/>
      <w:divBdr>
        <w:top w:val="none" w:sz="0" w:space="0" w:color="auto"/>
        <w:left w:val="none" w:sz="0" w:space="0" w:color="auto"/>
        <w:bottom w:val="none" w:sz="0" w:space="0" w:color="auto"/>
        <w:right w:val="none" w:sz="0" w:space="0" w:color="auto"/>
      </w:divBdr>
    </w:div>
    <w:div w:id="1975867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1761</Words>
  <Characters>10043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Tapeout Review Form</vt:lpstr>
    </vt:vector>
  </TitlesOfParts>
  <Company>Chip Implementation Center(CIC)</Company>
  <LinksUpToDate>false</LinksUpToDate>
  <CharactersWithSpaces>11781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Tapeout Review Form</dc:title>
  <dc:creator>Jason-Hsieh</dc:creator>
  <cp:lastModifiedBy>彭罡竚</cp:lastModifiedBy>
  <cp:revision>5</cp:revision>
  <cp:lastPrinted>2015-03-04T01:42:00Z</cp:lastPrinted>
  <dcterms:created xsi:type="dcterms:W3CDTF">2025-04-07T03:19:00Z</dcterms:created>
  <dcterms:modified xsi:type="dcterms:W3CDTF">2026-01-06T02:44:00Z</dcterms:modified>
</cp:coreProperties>
</file>