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BB927" w14:textId="77777777" w:rsidR="00A403B9" w:rsidRDefault="007A7917">
      <w:pPr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CF-C05 - standard process for 6” chemical wet etching workstation</w:t>
      </w:r>
    </w:p>
    <w:tbl>
      <w:tblPr>
        <w:tblW w:w="15568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28"/>
        <w:gridCol w:w="1931"/>
        <w:gridCol w:w="1705"/>
        <w:gridCol w:w="1704"/>
      </w:tblGrid>
      <w:tr w:rsidR="00294D06" w:rsidRPr="00906FF8" w14:paraId="6CE7B1F5" w14:textId="77777777" w:rsidTr="00986B52">
        <w:trPr>
          <w:trHeight w:val="405"/>
        </w:trPr>
        <w:tc>
          <w:tcPr>
            <w:tcW w:w="10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0028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326"/>
              <w:gridCol w:w="2286"/>
              <w:gridCol w:w="1924"/>
              <w:gridCol w:w="1335"/>
              <w:gridCol w:w="369"/>
              <w:gridCol w:w="1232"/>
              <w:gridCol w:w="681"/>
              <w:gridCol w:w="1019"/>
            </w:tblGrid>
            <w:tr w:rsidR="00294D06" w:rsidRPr="00906FF8" w14:paraId="2070E898" w14:textId="77777777" w:rsidTr="007A7917">
              <w:trPr>
                <w:trHeight w:val="405"/>
              </w:trPr>
              <w:tc>
                <w:tcPr>
                  <w:tcW w:w="3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7AE761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</w:rPr>
                    <w:t>Cleaning Station parts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30B68C1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7BE78F9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133BF87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475411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72B33E7D" w14:textId="77777777" w:rsidTr="007A7917">
              <w:trPr>
                <w:trHeight w:val="360"/>
              </w:trPr>
              <w:tc>
                <w:tcPr>
                  <w:tcW w:w="932" w:type="dxa"/>
                  <w:tcBorders>
                    <w:top w:val="single" w:sz="12" w:space="0" w:color="auto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7CF96" w14:textId="2AC41508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351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036218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SC-1</w:t>
                  </w:r>
                </w:p>
              </w:tc>
              <w:tc>
                <w:tcPr>
                  <w:tcW w:w="1979" w:type="dxa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D6F9D4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SC-2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AFBF4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DHF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single" w:sz="12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E0937E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SPM  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686F6B5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4D913E8A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713F37" w14:textId="7A04F1FB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Types of chemicals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92F9EB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NH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OH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: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A9D84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HCl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: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98F12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HF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26F45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SO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F379B7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6ECA64D3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1924E6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concentration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A9738E" w14:textId="77777777" w:rsidR="00786431" w:rsidRPr="00906FF8" w:rsidRDefault="00786431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1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4 : 20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2ECEC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1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1 : 6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07E783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1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50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954E6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4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1 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54AB9E6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732AB0D7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8ADC4D" w14:textId="1AF6681D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temperature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2544F" w14:textId="76991880" w:rsidR="00786431" w:rsidRPr="00906FF8" w:rsidRDefault="00786431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75°C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92879" w14:textId="77777777" w:rsidR="00786431" w:rsidRPr="00906FF8" w:rsidRDefault="007A7917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75°C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298A0" w14:textId="6A4DE580" w:rsidR="00786431" w:rsidRPr="00906FF8" w:rsidRDefault="00786431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22°C 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D616E6" w14:textId="77777777" w:rsidR="00786431" w:rsidRPr="00906FF8" w:rsidRDefault="00786431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120°C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398186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38463AA3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12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F2D08" w14:textId="5E5FC431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time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FF5F4C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600sec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7ED2E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600sec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2E03D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60sec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717EF8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600sec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920BED8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156D91A8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454B4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Purpose of chemicals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28742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particles/organic pollutants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BD135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metal pollutants</w:t>
                  </w: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5BD1C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native oxide layer</w:t>
                  </w: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4D9BA" w14:textId="77777777" w:rsidR="00786431" w:rsidRPr="00906FF8" w:rsidRDefault="00786431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organic pollutants</w:t>
                  </w: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1618665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52322655" w14:textId="77777777" w:rsidTr="007A7917">
              <w:trPr>
                <w:trHeight w:val="345"/>
              </w:trPr>
              <w:tc>
                <w:tcPr>
                  <w:tcW w:w="9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779A004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FFC9174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650917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A1A6F7B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3337709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86A5455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294D06" w:rsidRPr="00906FF8" w14:paraId="560B6F21" w14:textId="77777777" w:rsidTr="007A7917">
              <w:trPr>
                <w:trHeight w:val="405"/>
              </w:trPr>
              <w:tc>
                <w:tcPr>
                  <w:tcW w:w="32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8F57979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2C41F4B2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79550D0E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4EE2BB5C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6B3A9A33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6B15E88D" w14:textId="77777777" w:rsidR="00FB46FF" w:rsidRPr="00906FF8" w:rsidRDefault="00FB46FF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5AE24606" w14:textId="77777777" w:rsidR="00FB46FF" w:rsidRPr="00906FF8" w:rsidRDefault="00FB46FF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1D592230" w14:textId="77777777" w:rsidR="00FB46FF" w:rsidRPr="00906FF8" w:rsidRDefault="00FB46FF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1FB2E203" w14:textId="77777777" w:rsidR="00FB46FF" w:rsidRPr="00906FF8" w:rsidRDefault="00FB46FF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423A984E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5CF1B2E3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  <w:lang w:val="la-Latn"/>
                    </w:rPr>
                  </w:pPr>
                </w:p>
                <w:p w14:paraId="3F68A467" w14:textId="4D52B405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</w:rPr>
                    <w:t>Photoresist Station/Wet Etching Station parts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C77D983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7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E0451E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9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C8512A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9DE73C1" w14:textId="77777777" w:rsidR="00786431" w:rsidRPr="00906FF8" w:rsidRDefault="00786431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7A7917" w:rsidRPr="00906FF8" w14:paraId="45FB4E9A" w14:textId="77777777" w:rsidTr="007A7917">
              <w:trPr>
                <w:gridAfter w:val="2"/>
                <w:wAfter w:w="1748" w:type="dxa"/>
                <w:trHeight w:val="675"/>
              </w:trPr>
              <w:tc>
                <w:tcPr>
                  <w:tcW w:w="93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331CA" w14:textId="77777777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　</w:t>
                  </w:r>
                </w:p>
              </w:tc>
              <w:tc>
                <w:tcPr>
                  <w:tcW w:w="23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889BBF7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Wafer P.R. Strip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>(on non-metal)</w:t>
                  </w:r>
                </w:p>
              </w:tc>
              <w:tc>
                <w:tcPr>
                  <w:tcW w:w="1979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6FCEBAB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Mask P.R. Strip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>Mask Clean</w:t>
                  </w:r>
                </w:p>
              </w:tc>
              <w:tc>
                <w:tcPr>
                  <w:tcW w:w="137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E9B90B" w14:textId="77777777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B.O.E. 7:1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C9E22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3</w:t>
                  </w:r>
                  <w:r>
                    <w:rPr>
                      <w:rFonts w:ascii="Times New Roman" w:hAnsi="Times New Roman"/>
                      <w:color w:val="000000"/>
                    </w:rPr>
                    <w:t>PO4</w:t>
                  </w:r>
                </w:p>
              </w:tc>
            </w:tr>
            <w:tr w:rsidR="007A7917" w:rsidRPr="00906FF8" w14:paraId="0C1B6144" w14:textId="77777777" w:rsidTr="007A7917">
              <w:trPr>
                <w:gridAfter w:val="2"/>
                <w:wAfter w:w="1748" w:type="dxa"/>
                <w:trHeight w:val="720"/>
              </w:trPr>
              <w:tc>
                <w:tcPr>
                  <w:tcW w:w="9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33206" w14:textId="2B079EB1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Types of chemicals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A30657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SO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</w:p>
              </w:tc>
              <w:tc>
                <w:tcPr>
                  <w:tcW w:w="197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7229A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SO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: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</w:p>
              </w:tc>
              <w:tc>
                <w:tcPr>
                  <w:tcW w:w="137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9375678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 xml:space="preserve">B.O.E. 7:1 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>(NH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F:HF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>)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D2257" w14:textId="77777777" w:rsidR="007A7917" w:rsidRPr="00906FF8" w:rsidRDefault="007A7917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3</w:t>
                  </w:r>
                  <w:r>
                    <w:rPr>
                      <w:rFonts w:ascii="Times New Roman" w:hAnsi="Times New Roman"/>
                      <w:color w:val="000000"/>
                    </w:rPr>
                    <w:t>PO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</w:p>
              </w:tc>
            </w:tr>
            <w:tr w:rsidR="007A7917" w:rsidRPr="00906FF8" w14:paraId="4810FEF4" w14:textId="77777777" w:rsidTr="007A7917">
              <w:trPr>
                <w:gridAfter w:val="2"/>
                <w:wAfter w:w="1748" w:type="dxa"/>
                <w:trHeight w:val="705"/>
              </w:trPr>
              <w:tc>
                <w:tcPr>
                  <w:tcW w:w="9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F1259" w14:textId="77777777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concentration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D1F8CFD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Pure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SO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+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 xml:space="preserve"> 100 ml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E70A9A3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Pure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SO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+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 xml:space="preserve"> 100 ml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28C96C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Pure B.O.E.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C43422" w14:textId="77777777" w:rsidR="007A7917" w:rsidRPr="00906FF8" w:rsidRDefault="007A7917" w:rsidP="007A7917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3</w:t>
                  </w:r>
                  <w:r>
                    <w:rPr>
                      <w:rFonts w:ascii="Times New Roman" w:hAnsi="Times New Roman"/>
                      <w:color w:val="000000"/>
                    </w:rPr>
                    <w:t>PO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</w:rPr>
                    <w:t>+ H</w:t>
                  </w:r>
                  <w:r>
                    <w:rPr>
                      <w:rFonts w:ascii="Times New Roman" w:hAnsi="Times New Roman"/>
                      <w:color w:val="000000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color w:val="000000"/>
                    </w:rPr>
                    <w:t>O 200 ml</w:t>
                  </w:r>
                </w:p>
              </w:tc>
            </w:tr>
            <w:tr w:rsidR="007A7917" w:rsidRPr="00906FF8" w14:paraId="79B9C3D9" w14:textId="77777777" w:rsidTr="007A7917">
              <w:trPr>
                <w:gridAfter w:val="2"/>
                <w:wAfter w:w="1748" w:type="dxa"/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1A132" w14:textId="5F21B41D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temperature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61CABC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120°C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AB8AC1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105°C</w:t>
                  </w:r>
                </w:p>
              </w:tc>
              <w:tc>
                <w:tcPr>
                  <w:tcW w:w="137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6DCB6" w14:textId="050FF061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/>
                      <w:color w:val="000000"/>
                    </w:rPr>
                    <w:t xml:space="preserve">Ambient temperature 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7E20B6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150°C</w:t>
                  </w:r>
                </w:p>
              </w:tc>
            </w:tr>
            <w:tr w:rsidR="007A7917" w:rsidRPr="00906FF8" w14:paraId="5B3C61B9" w14:textId="77777777" w:rsidTr="007A7917">
              <w:trPr>
                <w:gridAfter w:val="2"/>
                <w:wAfter w:w="1748" w:type="dxa"/>
                <w:trHeight w:val="345"/>
              </w:trPr>
              <w:tc>
                <w:tcPr>
                  <w:tcW w:w="9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9B64F3" w14:textId="69F4605D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Process time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CA7B3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600sec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A6DAC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600sec</w:t>
                  </w:r>
                </w:p>
              </w:tc>
              <w:tc>
                <w:tcPr>
                  <w:tcW w:w="137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8E2BD6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Depends on required etching thickness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348E1A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Depends on required etching thickness</w:t>
                  </w:r>
                </w:p>
              </w:tc>
            </w:tr>
            <w:tr w:rsidR="007A7917" w:rsidRPr="00906FF8" w14:paraId="64644603" w14:textId="77777777" w:rsidTr="007A7917">
              <w:trPr>
                <w:gridAfter w:val="2"/>
                <w:wAfter w:w="1748" w:type="dxa"/>
                <w:trHeight w:val="675"/>
              </w:trPr>
              <w:tc>
                <w:tcPr>
                  <w:tcW w:w="9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7DCDB9" w14:textId="77777777" w:rsidR="007A7917" w:rsidRPr="00906FF8" w:rsidRDefault="007A7917" w:rsidP="00786431">
                  <w:pPr>
                    <w:widowControl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Purpose of chemicals</w:t>
                  </w:r>
                </w:p>
              </w:tc>
              <w:tc>
                <w:tcPr>
                  <w:tcW w:w="23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A120B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organic pollutants</w:t>
                  </w:r>
                </w:p>
              </w:tc>
              <w:tc>
                <w:tcPr>
                  <w:tcW w:w="19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BA2EFB0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organic pollutants</w:t>
                  </w:r>
                  <w:r>
                    <w:rPr>
                      <w:rFonts w:ascii="Times New Roman" w:hAnsi="Times New Roman"/>
                      <w:color w:val="000000"/>
                    </w:rPr>
                    <w:cr/>
                  </w:r>
                  <w:r>
                    <w:rPr>
                      <w:rFonts w:ascii="Times New Roman" w:hAnsi="Times New Roman"/>
                      <w:color w:val="000000"/>
                    </w:rPr>
                    <w:br/>
                    <w:t>Clean photomask dirt</w:t>
                  </w:r>
                </w:p>
              </w:tc>
              <w:tc>
                <w:tcPr>
                  <w:tcW w:w="137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1F58C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Etch silicon dioxide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5E80F" w14:textId="77777777" w:rsidR="007A7917" w:rsidRPr="00906FF8" w:rsidRDefault="007A7917" w:rsidP="00786431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</w:rPr>
                    <w:t>Remove Si3N4</w:t>
                  </w:r>
                </w:p>
              </w:tc>
            </w:tr>
          </w:tbl>
          <w:p w14:paraId="75DED4A0" w14:textId="77777777" w:rsidR="00AA70EF" w:rsidRPr="00906FF8" w:rsidRDefault="00AA70EF" w:rsidP="00AA70EF">
            <w:pPr>
              <w:widowControl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01C7" w14:textId="77777777" w:rsidR="00AA70EF" w:rsidRPr="00906FF8" w:rsidRDefault="00AA70EF" w:rsidP="00AA70E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0E851" w14:textId="77777777" w:rsidR="00AA70EF" w:rsidRPr="00906FF8" w:rsidRDefault="00AA70EF" w:rsidP="00AA70E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D27AB" w14:textId="77777777" w:rsidR="00AA70EF" w:rsidRPr="00906FF8" w:rsidRDefault="00AA70EF" w:rsidP="00AA70EF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A2FCA4" w14:textId="77777777" w:rsidR="00294D06" w:rsidRPr="00906FF8" w:rsidRDefault="00294D06" w:rsidP="00294D06">
      <w:pPr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</w:rPr>
        <w:t>Process conditions currently open</w:t>
      </w:r>
    </w:p>
    <w:p w14:paraId="7AC2E422" w14:textId="77777777" w:rsidR="00294D06" w:rsidRPr="00906FF8" w:rsidRDefault="00294D06" w:rsidP="00294D06">
      <w:pPr>
        <w:rPr>
          <w:rFonts w:ascii="Times New Roman" w:eastAsia="標楷體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/>
          <w:b/>
          <w:color w:val="0000FF"/>
          <w:sz w:val="32"/>
        </w:rPr>
        <w:t>Cleaning Station</w:t>
      </w:r>
    </w:p>
    <w:p w14:paraId="21B6F446" w14:textId="77777777" w:rsidR="00294D06" w:rsidRPr="00906FF8" w:rsidRDefault="00294D06" w:rsidP="00294D06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Before long gate oxide layer/before manufacturing structures directly related to electricity/forming film thicknesses less than 100Å</w:t>
      </w:r>
    </w:p>
    <w:p w14:paraId="02C5E817" w14:textId="77777777" w:rsidR="00294D06" w:rsidRPr="00906FF8" w:rsidRDefault="00294D06" w:rsidP="00294D06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RCA Clean:</w:t>
      </w:r>
      <w:r>
        <w:rPr>
          <w:rFonts w:ascii="Times New Roman" w:hAnsi="Times New Roman"/>
          <w:sz w:val="28"/>
        </w:rPr>
        <w:t xml:space="preserve"> SPM → QDR → DHF → QDR → SC-1 → QDR → SC-2 → QDR → DHF → QDR → SPIN DRY</w:t>
      </w:r>
    </w:p>
    <w:p w14:paraId="7D6578D8" w14:textId="77777777" w:rsidR="00294D06" w:rsidRPr="00906FF8" w:rsidRDefault="00294D06" w:rsidP="00294D06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Cleaning before general high-temperature and high vacuum processes/forming film thicknesses less than 100Å</w:t>
      </w:r>
    </w:p>
    <w:p w14:paraId="38D9E30B" w14:textId="77777777" w:rsidR="00294D06" w:rsidRPr="00906FF8" w:rsidRDefault="00294D06" w:rsidP="00181A32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STD Clean: </w:t>
      </w:r>
      <w:r>
        <w:rPr>
          <w:rFonts w:ascii="Times New Roman" w:hAnsi="Times New Roman"/>
          <w:sz w:val="28"/>
        </w:rPr>
        <w:t>SC-1 → QDR → SC-2 → QDR → SPIN DRY</w:t>
      </w:r>
    </w:p>
    <w:p w14:paraId="19E7EF0C" w14:textId="77777777" w:rsidR="00294D06" w:rsidRPr="00906FF8" w:rsidRDefault="00294D06" w:rsidP="00294D06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Cleaning before general high-temperature and high vacuum processes, but worried about the effect of native oxide layer</w:t>
      </w:r>
    </w:p>
    <w:p w14:paraId="71CA4EDC" w14:textId="77777777" w:rsidR="00294D06" w:rsidRPr="00906FF8" w:rsidRDefault="00294D06" w:rsidP="00294D06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STD + DHF dip Clean: </w:t>
      </w:r>
      <w:r>
        <w:rPr>
          <w:rFonts w:ascii="Times New Roman" w:hAnsi="Times New Roman"/>
          <w:sz w:val="28"/>
        </w:rPr>
        <w:t>SC-1 → QDR → SC-2 → QDR → DHF → QDR → SPIN DRY</w:t>
      </w:r>
    </w:p>
    <w:p w14:paraId="79405444" w14:textId="77777777" w:rsidR="00294D06" w:rsidRPr="00906FF8" w:rsidRDefault="00294185" w:rsidP="00294185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lastRenderedPageBreak/>
        <w:t>After etching/cleaning after non-metal chemical mechanical polishing/removing side wall polymer</w:t>
      </w:r>
    </w:p>
    <w:p w14:paraId="33EDA8C5" w14:textId="77777777" w:rsidR="00294D06" w:rsidRPr="00906FF8" w:rsidRDefault="00294D06" w:rsidP="00294D06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SC-1 → QDR → SPIN DRY</w:t>
      </w:r>
    </w:p>
    <w:p w14:paraId="3F704EFB" w14:textId="77777777" w:rsidR="00294D06" w:rsidRPr="00906FF8" w:rsidRDefault="00294D06" w:rsidP="00294D06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Only when removing native oxide layer</w:t>
      </w:r>
    </w:p>
    <w:p w14:paraId="5292BC9D" w14:textId="77777777" w:rsidR="00294D06" w:rsidRPr="00906FF8" w:rsidRDefault="00294D06" w:rsidP="00181A32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DHF → QDR → SPIN DRY</w:t>
      </w:r>
    </w:p>
    <w:p w14:paraId="625AAD2C" w14:textId="77777777" w:rsidR="00294D06" w:rsidRPr="00906FF8" w:rsidRDefault="00294D06" w:rsidP="00294D06">
      <w:pPr>
        <w:pStyle w:val="ListParagraph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Cleaning before Poly Silicon TFT process gate oxide</w:t>
      </w:r>
    </w:p>
    <w:p w14:paraId="4BB25E87" w14:textId="77777777" w:rsidR="00294D06" w:rsidRPr="00906FF8" w:rsidRDefault="00294D06" w:rsidP="00294D06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SPM → QDR → DHF → QDR → SC-2 → QDR → DHF → QDR → SPIN DRY</w:t>
      </w:r>
    </w:p>
    <w:p w14:paraId="14E15050" w14:textId="77777777" w:rsidR="00294D06" w:rsidRPr="00906FF8" w:rsidRDefault="00294D06" w:rsidP="00294D06">
      <w:pPr>
        <w:rPr>
          <w:rFonts w:ascii="Times New Roman" w:eastAsia="標楷體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</w:rPr>
        <w:t>Photoresist Station</w:t>
      </w:r>
    </w:p>
    <w:p w14:paraId="22D2DCCA" w14:textId="77777777" w:rsidR="00294D06" w:rsidRPr="00906FF8" w:rsidRDefault="00294D06" w:rsidP="00294D06">
      <w:pPr>
        <w:pStyle w:val="ListParagraph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Removing front-end process photoresist</w:t>
      </w:r>
    </w:p>
    <w:p w14:paraId="0E6CEF0D" w14:textId="77777777" w:rsidR="00294D06" w:rsidRPr="00906FF8" w:rsidRDefault="00294D06" w:rsidP="00294D06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SPM#2 → QDR → SPIN DRY</w:t>
      </w:r>
    </w:p>
    <w:p w14:paraId="041B8C02" w14:textId="0EDB49DB" w:rsidR="004F2F2E" w:rsidRPr="00906FF8" w:rsidRDefault="004F2F2E" w:rsidP="00FB46FF">
      <w:pPr>
        <w:pStyle w:val="ListParagraph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Cleaning photomask/removing photomask photoresist</w:t>
      </w:r>
    </w:p>
    <w:p w14:paraId="2FD6EABD" w14:textId="77777777" w:rsidR="004F2F2E" w:rsidRPr="00906FF8" w:rsidRDefault="004F2F2E" w:rsidP="004F2F2E">
      <w:pPr>
        <w:ind w:firstLineChars="50" w:firstLine="1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SPM#1 → QDR → natural dry</w:t>
      </w:r>
    </w:p>
    <w:p w14:paraId="62F82F79" w14:textId="77777777" w:rsidR="007A7917" w:rsidRPr="00906FF8" w:rsidRDefault="007A7917" w:rsidP="00294D06">
      <w:pPr>
        <w:rPr>
          <w:rFonts w:ascii="Times New Roman" w:eastAsia="標楷體" w:hAnsi="Times New Roman" w:cs="Times New Roman"/>
          <w:b/>
          <w:color w:val="007635"/>
          <w:sz w:val="28"/>
          <w:szCs w:val="28"/>
          <w:lang w:val="la-Latn"/>
        </w:rPr>
      </w:pPr>
    </w:p>
    <w:p w14:paraId="6642147D" w14:textId="77777777" w:rsidR="007A7917" w:rsidRPr="00906FF8" w:rsidRDefault="007A7917" w:rsidP="00294D06">
      <w:pPr>
        <w:rPr>
          <w:rFonts w:ascii="Times New Roman" w:eastAsia="標楷體" w:hAnsi="Times New Roman" w:cs="Times New Roman"/>
          <w:b/>
          <w:color w:val="007635"/>
          <w:sz w:val="28"/>
          <w:szCs w:val="28"/>
          <w:lang w:val="la-Latn"/>
        </w:rPr>
      </w:pPr>
    </w:p>
    <w:p w14:paraId="1018EFF5" w14:textId="77777777" w:rsidR="00B74914" w:rsidRPr="00906FF8" w:rsidRDefault="00B74914" w:rsidP="00294D06">
      <w:pPr>
        <w:rPr>
          <w:rFonts w:ascii="Times New Roman" w:eastAsia="標楷體" w:hAnsi="Times New Roman" w:cs="Times New Roman"/>
          <w:b/>
          <w:color w:val="007635"/>
          <w:sz w:val="28"/>
          <w:szCs w:val="28"/>
        </w:rPr>
      </w:pPr>
      <w:r>
        <w:rPr>
          <w:rFonts w:ascii="Times New Roman" w:hAnsi="Times New Roman"/>
          <w:b/>
          <w:color w:val="007635"/>
          <w:sz w:val="28"/>
        </w:rPr>
        <w:t>Wet Etching station</w:t>
      </w:r>
    </w:p>
    <w:p w14:paraId="27BA36BD" w14:textId="2B331B37" w:rsidR="004F2F2E" w:rsidRPr="00906FF8" w:rsidRDefault="004F2F2E" w:rsidP="00FB46FF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>SiO2/TEOS wet etching of front-end process (can enter wafers with photoresist patterns)</w:t>
      </w:r>
    </w:p>
    <w:p w14:paraId="2DD2B4FF" w14:textId="77777777" w:rsidR="004F2F2E" w:rsidRPr="00906FF8" w:rsidRDefault="004F2F2E" w:rsidP="004F2F2E">
      <w:pPr>
        <w:pStyle w:val="ListParagraph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B.O.E. 7:1 → QDR → SPIN DRY</w:t>
      </w:r>
    </w:p>
    <w:p w14:paraId="0776674B" w14:textId="48411468" w:rsidR="00294D06" w:rsidRPr="00906FF8" w:rsidRDefault="00B74914" w:rsidP="00FB46FF">
      <w:pPr>
        <w:pStyle w:val="ListParagraph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>Removing front-end process silicon nitride (Si3N4) film</w:t>
      </w:r>
    </w:p>
    <w:p w14:paraId="646554C0" w14:textId="77777777" w:rsidR="00786431" w:rsidRPr="00906FF8" w:rsidRDefault="00294D06" w:rsidP="00294D06">
      <w:pPr>
        <w:ind w:firstLineChars="100" w:firstLine="28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H</w:t>
      </w:r>
      <w:r>
        <w:rPr>
          <w:rFonts w:ascii="Times New Roman" w:hAnsi="Times New Roman"/>
          <w:sz w:val="28"/>
          <w:vertAlign w:val="subscript"/>
        </w:rPr>
        <w:t>3</w:t>
      </w:r>
      <w:r>
        <w:rPr>
          <w:rFonts w:ascii="Times New Roman" w:hAnsi="Times New Roman"/>
          <w:sz w:val="28"/>
        </w:rPr>
        <w:t>PO</w:t>
      </w:r>
      <w:r>
        <w:rPr>
          <w:rFonts w:ascii="Times New Roman" w:hAnsi="Times New Roman"/>
          <w:sz w:val="28"/>
          <w:vertAlign w:val="subscript"/>
        </w:rPr>
        <w:t xml:space="preserve">4 </w:t>
      </w:r>
      <w:r>
        <w:rPr>
          <w:rFonts w:ascii="Times New Roman" w:hAnsi="Times New Roman"/>
          <w:sz w:val="28"/>
        </w:rPr>
        <w:t>→ QDR → SPIN DRY</w:t>
      </w:r>
    </w:p>
    <w:sectPr w:rsidR="00786431" w:rsidRPr="00906FF8" w:rsidSect="00446B9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D0465" w14:textId="77777777" w:rsidR="00E753F7" w:rsidRDefault="00E753F7" w:rsidP="00786431">
      <w:r>
        <w:separator/>
      </w:r>
    </w:p>
  </w:endnote>
  <w:endnote w:type="continuationSeparator" w:id="0">
    <w:p w14:paraId="6F28CF4E" w14:textId="77777777" w:rsidR="00E753F7" w:rsidRDefault="00E753F7" w:rsidP="00786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B0735" w14:textId="77777777" w:rsidR="00E753F7" w:rsidRDefault="00E753F7" w:rsidP="00786431">
      <w:r>
        <w:separator/>
      </w:r>
    </w:p>
  </w:footnote>
  <w:footnote w:type="continuationSeparator" w:id="0">
    <w:p w14:paraId="03C8C480" w14:textId="77777777" w:rsidR="00E753F7" w:rsidRDefault="00E753F7" w:rsidP="00786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27786"/>
    <w:multiLevelType w:val="hybridMultilevel"/>
    <w:tmpl w:val="BF584094"/>
    <w:lvl w:ilvl="0" w:tplc="E6EA55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8E59A1"/>
    <w:multiLevelType w:val="hybridMultilevel"/>
    <w:tmpl w:val="3516F40E"/>
    <w:lvl w:ilvl="0" w:tplc="4F1A23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423D06"/>
    <w:multiLevelType w:val="hybridMultilevel"/>
    <w:tmpl w:val="F71CB8B6"/>
    <w:lvl w:ilvl="0" w:tplc="FE0005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71EB0EF3"/>
    <w:multiLevelType w:val="hybridMultilevel"/>
    <w:tmpl w:val="09A8D62E"/>
    <w:lvl w:ilvl="0" w:tplc="C8A2772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640EAE"/>
    <w:multiLevelType w:val="hybridMultilevel"/>
    <w:tmpl w:val="EE0C00F6"/>
    <w:lvl w:ilvl="0" w:tplc="15D4E68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0EF"/>
    <w:rsid w:val="00117F14"/>
    <w:rsid w:val="00181A32"/>
    <w:rsid w:val="001A20AE"/>
    <w:rsid w:val="00294185"/>
    <w:rsid w:val="00294D06"/>
    <w:rsid w:val="002F70AE"/>
    <w:rsid w:val="00320E6D"/>
    <w:rsid w:val="00446B9E"/>
    <w:rsid w:val="00467E31"/>
    <w:rsid w:val="004F2F2E"/>
    <w:rsid w:val="00581315"/>
    <w:rsid w:val="00594566"/>
    <w:rsid w:val="005B5E4B"/>
    <w:rsid w:val="00667EC5"/>
    <w:rsid w:val="00670893"/>
    <w:rsid w:val="00714CF8"/>
    <w:rsid w:val="00786431"/>
    <w:rsid w:val="007A2484"/>
    <w:rsid w:val="007A7917"/>
    <w:rsid w:val="0088237C"/>
    <w:rsid w:val="008B6656"/>
    <w:rsid w:val="00906FF8"/>
    <w:rsid w:val="00986B52"/>
    <w:rsid w:val="00A403B9"/>
    <w:rsid w:val="00AA70EF"/>
    <w:rsid w:val="00AB63E2"/>
    <w:rsid w:val="00AC116F"/>
    <w:rsid w:val="00B202C3"/>
    <w:rsid w:val="00B74914"/>
    <w:rsid w:val="00B91142"/>
    <w:rsid w:val="00BC1901"/>
    <w:rsid w:val="00C24F57"/>
    <w:rsid w:val="00C52C6E"/>
    <w:rsid w:val="00C67BB9"/>
    <w:rsid w:val="00CC6B7E"/>
    <w:rsid w:val="00D96C91"/>
    <w:rsid w:val="00E07073"/>
    <w:rsid w:val="00E27BA2"/>
    <w:rsid w:val="00E753F7"/>
    <w:rsid w:val="00EF3586"/>
    <w:rsid w:val="00F35B52"/>
    <w:rsid w:val="00F42210"/>
    <w:rsid w:val="00FB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682282"/>
  <w15:docId w15:val="{E2BBDC32-DB3F-433A-974D-CFB65FEB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03B9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C6E"/>
    <w:pPr>
      <w:ind w:leftChars="200" w:left="480"/>
    </w:pPr>
  </w:style>
  <w:style w:type="character" w:styleId="Hyperlink">
    <w:name w:val="Hyperlink"/>
    <w:basedOn w:val="DefaultParagraphFont"/>
    <w:uiPriority w:val="99"/>
    <w:semiHidden/>
    <w:unhideWhenUsed/>
    <w:rsid w:val="008B665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6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8643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864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864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3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355</Words>
  <Characters>2028</Characters>
  <Application>Microsoft Office Word</Application>
  <DocSecurity>0</DocSecurity>
  <Lines>16</Lines>
  <Paragraphs>4</Paragraphs>
  <ScaleCrop>false</ScaleCrop>
  <Company>NDL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hypeng</dc:creator>
  <cp:keywords/>
  <dc:description/>
  <cp:lastModifiedBy>Kimberley Wong</cp:lastModifiedBy>
  <cp:revision>10</cp:revision>
  <dcterms:created xsi:type="dcterms:W3CDTF">2013-03-29T12:22:00Z</dcterms:created>
  <dcterms:modified xsi:type="dcterms:W3CDTF">2024-01-30T08:24:00Z</dcterms:modified>
</cp:coreProperties>
</file>