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E3699" w14:textId="77777777" w:rsidR="007F6B71" w:rsidRPr="0023257E" w:rsidRDefault="007F6B71" w:rsidP="007F6B71">
      <w:pPr>
        <w:spacing w:before="120" w:after="120"/>
        <w:jc w:val="center"/>
        <w:rPr>
          <w:rFonts w:ascii="Times New Roman" w:eastAsia="新細明體" w:hAnsi="Times New Roman" w:cs="Times New Roman"/>
          <w:sz w:val="36"/>
          <w:szCs w:val="36"/>
        </w:rPr>
      </w:pPr>
      <w:r w:rsidRPr="0023257E">
        <w:rPr>
          <w:rFonts w:ascii="Times New Roman" w:hAnsi="Times New Roman" w:cs="Times New Roman"/>
          <w:sz w:val="36"/>
        </w:rPr>
        <w:t>Notes on Focused Electron Beam System</w:t>
      </w:r>
    </w:p>
    <w:p w14:paraId="04013D57" w14:textId="77777777" w:rsidR="007F6B71" w:rsidRPr="0023257E" w:rsidRDefault="007F6B71" w:rsidP="007F6B71">
      <w:pPr>
        <w:spacing w:before="120" w:after="120"/>
        <w:rPr>
          <w:rFonts w:ascii="Times New Roman" w:eastAsia="新細明體" w:hAnsi="Times New Roman" w:cs="Times New Roman"/>
          <w:sz w:val="22"/>
        </w:rPr>
      </w:pPr>
    </w:p>
    <w:p w14:paraId="553A9F2A" w14:textId="603EFC87" w:rsidR="007F6B71" w:rsidRPr="0023257E" w:rsidRDefault="007F6B71" w:rsidP="008861B8">
      <w:pPr>
        <w:pStyle w:val="ListParagraph"/>
        <w:numPr>
          <w:ilvl w:val="0"/>
          <w:numId w:val="8"/>
        </w:numPr>
        <w:spacing w:before="120" w:after="120"/>
        <w:jc w:val="both"/>
        <w:rPr>
          <w:rFonts w:ascii="Times New Roman" w:eastAsia="新細明體" w:hAnsi="Times New Roman" w:cs="Times New Roman"/>
          <w:sz w:val="28"/>
          <w:szCs w:val="28"/>
        </w:rPr>
      </w:pPr>
      <w:r w:rsidRPr="0023257E">
        <w:rPr>
          <w:rFonts w:ascii="Times New Roman" w:hAnsi="Times New Roman" w:cs="Times New Roman"/>
          <w:sz w:val="28"/>
        </w:rPr>
        <w:t xml:space="preserve">We are currently accepting OEM TEM samples, to which our employees have priority access </w:t>
      </w:r>
      <w:bookmarkStart w:id="0" w:name="_GoBack"/>
      <w:r w:rsidRPr="0023257E">
        <w:rPr>
          <w:rFonts w:ascii="Times New Roman" w:hAnsi="Times New Roman" w:cs="Times New Roman"/>
          <w:sz w:val="28"/>
        </w:rPr>
        <w:t>during business hours (8:00 am to 6:00 pm).</w:t>
      </w:r>
    </w:p>
    <w:p w14:paraId="1EA47976" w14:textId="7D3597EC" w:rsidR="007F6B71" w:rsidRPr="0023257E" w:rsidRDefault="007F6B71" w:rsidP="008861B8">
      <w:pPr>
        <w:pStyle w:val="ListParagraph"/>
        <w:numPr>
          <w:ilvl w:val="0"/>
          <w:numId w:val="8"/>
        </w:numPr>
        <w:spacing w:before="120" w:after="120"/>
        <w:jc w:val="both"/>
        <w:rPr>
          <w:rFonts w:ascii="Times New Roman" w:eastAsia="新細明體" w:hAnsi="Times New Roman" w:cs="Times New Roman"/>
          <w:sz w:val="28"/>
          <w:szCs w:val="28"/>
        </w:rPr>
      </w:pPr>
      <w:r w:rsidRPr="0023257E">
        <w:rPr>
          <w:rFonts w:ascii="Times New Roman" w:hAnsi="Times New Roman" w:cs="Times New Roman"/>
          <w:sz w:val="28"/>
        </w:rPr>
        <w:t>For each use of the machine, the Machine Use Log Sheet must be completed. Any omission or falsity will be dealt with as required depending on its severity.</w:t>
      </w:r>
    </w:p>
    <w:p w14:paraId="40977168" w14:textId="20F2DC54" w:rsidR="007F6B71" w:rsidRPr="0023257E" w:rsidRDefault="007F6B71" w:rsidP="008861B8">
      <w:pPr>
        <w:pStyle w:val="ListParagraph"/>
        <w:numPr>
          <w:ilvl w:val="0"/>
          <w:numId w:val="8"/>
        </w:numPr>
        <w:spacing w:before="120" w:after="120"/>
        <w:jc w:val="both"/>
        <w:rPr>
          <w:rFonts w:ascii="Times New Roman" w:eastAsia="新細明體" w:hAnsi="Times New Roman" w:cs="Times New Roman"/>
          <w:sz w:val="28"/>
          <w:szCs w:val="28"/>
        </w:rPr>
      </w:pPr>
      <w:r w:rsidRPr="0023257E">
        <w:rPr>
          <w:rFonts w:ascii="Times New Roman" w:hAnsi="Times New Roman" w:cs="Times New Roman"/>
          <w:sz w:val="28"/>
        </w:rPr>
        <w:t>Please memorize the file name and content of an image by yourself; TSRI is not responsible for memorizing its file name and content. In order to make flexible use of hard drive space, the image exposure files in the machine will be cleaned up in February and August each year. Users should be responsible for their own actions and may not object to such cleanup.</w:t>
      </w:r>
    </w:p>
    <w:p w14:paraId="544C65D9" w14:textId="4B64324F" w:rsidR="007F6B71" w:rsidRPr="0023257E" w:rsidRDefault="007F6B71" w:rsidP="008861B8">
      <w:pPr>
        <w:pStyle w:val="ListParagraph"/>
        <w:numPr>
          <w:ilvl w:val="0"/>
          <w:numId w:val="8"/>
        </w:numPr>
        <w:spacing w:before="120" w:after="120"/>
        <w:jc w:val="both"/>
        <w:rPr>
          <w:rFonts w:ascii="Times New Roman" w:eastAsia="新細明體" w:hAnsi="Times New Roman" w:cs="Times New Roman"/>
          <w:sz w:val="28"/>
          <w:szCs w:val="28"/>
        </w:rPr>
      </w:pPr>
      <w:r w:rsidRPr="0023257E">
        <w:rPr>
          <w:rFonts w:ascii="Times New Roman" w:hAnsi="Times New Roman" w:cs="Times New Roman"/>
          <w:sz w:val="28"/>
        </w:rPr>
        <w:t>Any standard TEM sample prepared is limited to the following: the substrate thickness of a silicon chip must not exceed 1mm, and the sample received must be smaller than an 8-inch wafer and larger than 5mm x 5mm; the thickness of a finished TEM sample must be less than 100nm, with a depth of less than 5um and a length of less than 15um.</w:t>
      </w:r>
    </w:p>
    <w:p w14:paraId="03F92F5D" w14:textId="32287F33" w:rsidR="007F6B71" w:rsidRPr="0023257E" w:rsidRDefault="007F6B71" w:rsidP="008861B8">
      <w:pPr>
        <w:pStyle w:val="ListParagraph"/>
        <w:numPr>
          <w:ilvl w:val="0"/>
          <w:numId w:val="8"/>
        </w:numPr>
        <w:spacing w:before="120" w:after="120"/>
        <w:jc w:val="both"/>
        <w:rPr>
          <w:rFonts w:ascii="Times New Roman" w:eastAsia="新細明體" w:hAnsi="Times New Roman" w:cs="Times New Roman"/>
          <w:sz w:val="28"/>
          <w:szCs w:val="28"/>
        </w:rPr>
      </w:pPr>
      <w:r w:rsidRPr="0023257E">
        <w:rPr>
          <w:rFonts w:ascii="Times New Roman" w:hAnsi="Times New Roman" w:cs="Times New Roman"/>
          <w:sz w:val="28"/>
        </w:rPr>
        <w:t>If the difference between the top and bottom of the surface of a sample exceeds 1um, it cannot be guaranteed that a thickness of 100nm can be achieved for both its top and bottom. If there is an insulation layer on the surface, it is recommended that the metal layer be coated to prevent the effect of charge accumulation. An ion beam will harm the crystallinity of the sample, and it cannot be guaranteed that there will be no amorphization damage.</w:t>
      </w:r>
    </w:p>
    <w:p w14:paraId="5B3F7DA5" w14:textId="68215DF2" w:rsidR="00CF40AF" w:rsidRPr="0023257E" w:rsidRDefault="007F6B71" w:rsidP="008861B8">
      <w:pPr>
        <w:pStyle w:val="ListParagraph"/>
        <w:numPr>
          <w:ilvl w:val="0"/>
          <w:numId w:val="8"/>
        </w:numPr>
        <w:spacing w:before="120" w:after="120"/>
        <w:jc w:val="both"/>
        <w:rPr>
          <w:rFonts w:ascii="Times New Roman" w:eastAsia="新細明體" w:hAnsi="Times New Roman" w:cs="Times New Roman"/>
          <w:sz w:val="28"/>
          <w:szCs w:val="28"/>
        </w:rPr>
      </w:pPr>
      <w:r w:rsidRPr="0023257E">
        <w:rPr>
          <w:rFonts w:ascii="Times New Roman" w:hAnsi="Times New Roman" w:cs="Times New Roman"/>
          <w:sz w:val="28"/>
        </w:rPr>
        <w:t>For the requirements of a non-standard process, a written description must be submitted and approved by the person responsible for the machine before any tape-out.</w:t>
      </w:r>
    </w:p>
    <w:bookmarkEnd w:id="0"/>
    <w:p w14:paraId="194FCBA5" w14:textId="77777777" w:rsidR="007F6B71" w:rsidRPr="0023257E" w:rsidRDefault="007F6B71" w:rsidP="008861B8">
      <w:pPr>
        <w:spacing w:before="120" w:after="120"/>
        <w:jc w:val="both"/>
        <w:rPr>
          <w:rFonts w:ascii="Times New Roman" w:eastAsia="新細明體" w:hAnsi="Times New Roman" w:cs="Times New Roman"/>
          <w:sz w:val="22"/>
        </w:rPr>
      </w:pPr>
    </w:p>
    <w:sectPr w:rsidR="007F6B71" w:rsidRPr="0023257E" w:rsidSect="005E7835">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9EB01" w14:textId="77777777" w:rsidR="005E7835" w:rsidRDefault="005E7835" w:rsidP="005E7835">
      <w:r>
        <w:separator/>
      </w:r>
    </w:p>
  </w:endnote>
  <w:endnote w:type="continuationSeparator" w:id="0">
    <w:p w14:paraId="3F2166A8" w14:textId="77777777" w:rsidR="005E7835" w:rsidRDefault="005E7835" w:rsidP="005E7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5471B" w14:textId="77777777" w:rsidR="005E7835" w:rsidRDefault="005E7835" w:rsidP="005E7835">
      <w:r>
        <w:separator/>
      </w:r>
    </w:p>
  </w:footnote>
  <w:footnote w:type="continuationSeparator" w:id="0">
    <w:p w14:paraId="1F53C93E" w14:textId="77777777" w:rsidR="005E7835" w:rsidRDefault="005E7835" w:rsidP="005E7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34A3F"/>
    <w:multiLevelType w:val="hybridMultilevel"/>
    <w:tmpl w:val="3D3CA2B6"/>
    <w:lvl w:ilvl="0" w:tplc="FFFFFFFF">
      <w:start w:val="1"/>
      <w:numFmt w:val="bullet"/>
      <w:lvlText w:val="•"/>
      <w:lvlJc w:val="left"/>
      <w:pPr>
        <w:ind w:left="480" w:hanging="480"/>
      </w:p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A1F56C7"/>
    <w:multiLevelType w:val="hybridMultilevel"/>
    <w:tmpl w:val="B2002490"/>
    <w:lvl w:ilvl="0" w:tplc="FFFFFFFF">
      <w:start w:val="2"/>
      <w:numFmt w:val="chineseCountingThousand"/>
      <w:suff w:val="nothing"/>
      <w:lvlText w:val="%1."/>
      <w:lvlJc w:val="left"/>
      <w:rPr>
        <w:rFonts w:ascii="標楷體" w:eastAsia="標楷體" w:hAnsi="標楷體" w:cs="標楷體" w:hint="default"/>
        <w:spacing w:val="0"/>
        <w:w w:val="100"/>
        <w:sz w:val="24"/>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2" w15:restartNumberingAfterBreak="0">
    <w:nsid w:val="25434373"/>
    <w:multiLevelType w:val="hybridMultilevel"/>
    <w:tmpl w:val="C22801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5660277"/>
    <w:multiLevelType w:val="hybridMultilevel"/>
    <w:tmpl w:val="9B0EFF90"/>
    <w:lvl w:ilvl="0" w:tplc="FFFFFFFF">
      <w:start w:val="1"/>
      <w:numFmt w:val="bullet"/>
      <w:lvlText w:val="•"/>
      <w:lvlJc w:val="left"/>
      <w:pPr>
        <w:ind w:left="480" w:hanging="480"/>
      </w:p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346E305C"/>
    <w:multiLevelType w:val="hybridMultilevel"/>
    <w:tmpl w:val="7D0A8D98"/>
    <w:lvl w:ilvl="0" w:tplc="576652F2">
      <w:start w:val="1"/>
      <w:numFmt w:val="taiwaneseCountingThousand"/>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6797B43"/>
    <w:multiLevelType w:val="hybridMultilevel"/>
    <w:tmpl w:val="45BA73A6"/>
    <w:lvl w:ilvl="0" w:tplc="C5222538">
      <w:start w:val="1"/>
      <w:numFmt w:val="decimal"/>
      <w:lvlText w:val="%1."/>
      <w:lvlJc w:val="left"/>
      <w:pPr>
        <w:ind w:left="480" w:hanging="480"/>
      </w:pPr>
      <w:rPr>
        <w:rFonts w:hint="eastAsia"/>
        <w:b w:val="0"/>
        <w:i w:val="0"/>
        <w:color w:val="auto"/>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CA4BC6"/>
    <w:multiLevelType w:val="hybridMultilevel"/>
    <w:tmpl w:val="71680B24"/>
    <w:lvl w:ilvl="0" w:tplc="2E0E2AA4">
      <w:start w:val="1"/>
      <w:numFmt w:val="bullet"/>
      <w:lvlText w:val="•"/>
      <w:lvlJc w:val="left"/>
      <w:pPr>
        <w:ind w:left="480" w:hanging="48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6B69777B"/>
    <w:multiLevelType w:val="hybridMultilevel"/>
    <w:tmpl w:val="D550EDA6"/>
    <w:lvl w:ilvl="0" w:tplc="967480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5"/>
  </w:num>
  <w:num w:numId="3">
    <w:abstractNumId w:val="4"/>
  </w:num>
  <w:num w:numId="4">
    <w:abstractNumId w:val="6"/>
  </w:num>
  <w:num w:numId="5">
    <w:abstractNumId w:val="0"/>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F6B"/>
    <w:rsid w:val="0023257E"/>
    <w:rsid w:val="00514F6B"/>
    <w:rsid w:val="005B4BFC"/>
    <w:rsid w:val="005D2776"/>
    <w:rsid w:val="005E7835"/>
    <w:rsid w:val="00622D1D"/>
    <w:rsid w:val="007C1056"/>
    <w:rsid w:val="007F6B71"/>
    <w:rsid w:val="008861B8"/>
    <w:rsid w:val="00A33504"/>
    <w:rsid w:val="00AF6DA6"/>
    <w:rsid w:val="00BB6176"/>
    <w:rsid w:val="00CF40AF"/>
    <w:rsid w:val="00EB5097"/>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20DB2FFE"/>
  <w15:chartTrackingRefBased/>
  <w15:docId w15:val="{661BA8F4-092E-46A8-B7BA-F51303C41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835"/>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5E7835"/>
    <w:rPr>
      <w:sz w:val="20"/>
      <w:szCs w:val="20"/>
    </w:rPr>
  </w:style>
  <w:style w:type="paragraph" w:styleId="Footer">
    <w:name w:val="footer"/>
    <w:basedOn w:val="Normal"/>
    <w:link w:val="FooterChar"/>
    <w:uiPriority w:val="99"/>
    <w:unhideWhenUsed/>
    <w:rsid w:val="005E7835"/>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5E7835"/>
    <w:rPr>
      <w:sz w:val="20"/>
      <w:szCs w:val="20"/>
    </w:rPr>
  </w:style>
  <w:style w:type="paragraph" w:styleId="ListParagraph">
    <w:name w:val="List Paragraph"/>
    <w:basedOn w:val="Normal"/>
    <w:uiPriority w:val="34"/>
    <w:qFormat/>
    <w:rsid w:val="00CF40AF"/>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717</Words>
  <Characters>927</Characters>
  <Application>Microsoft Office Word</Application>
  <DocSecurity>0</DocSecurity>
  <Lines>48</Lines>
  <Paragraphs>78</Paragraphs>
  <ScaleCrop>false</ScaleCrop>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9</cp:revision>
  <dcterms:created xsi:type="dcterms:W3CDTF">2023-11-07T22:38:00Z</dcterms:created>
  <dcterms:modified xsi:type="dcterms:W3CDTF">2024-01-29T11:17:00Z</dcterms:modified>
</cp:coreProperties>
</file>