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6FA83" w14:textId="61D7B811" w:rsidR="00586F3F" w:rsidRPr="000C699D" w:rsidRDefault="00586F3F" w:rsidP="00586F3F">
      <w:pPr>
        <w:snapToGrid w:val="0"/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sz w:val="40"/>
          <w:szCs w:val="40"/>
        </w:rPr>
      </w:pPr>
      <w:bookmarkStart w:id="0" w:name="library"/>
      <w:r w:rsidRPr="000C699D">
        <w:rPr>
          <w:rFonts w:ascii="Times New Roman" w:hAnsi="Times New Roman" w:cs="Times New Roman"/>
          <w:b/>
          <w:sz w:val="40"/>
          <w:lang w:bidi="en-US"/>
        </w:rPr>
        <w:t>Notes on TOPCON Surfscan</w:t>
      </w:r>
    </w:p>
    <w:p w14:paraId="5EB54B08" w14:textId="77777777" w:rsidR="00586F3F" w:rsidRPr="000C699D" w:rsidRDefault="00586F3F" w:rsidP="00C12599">
      <w:pPr>
        <w:spacing w:before="120" w:after="120" w:line="0" w:lineRule="atLeast"/>
        <w:rPr>
          <w:rFonts w:ascii="Times New Roman" w:eastAsia="新細明體" w:hAnsi="Times New Roman" w:cs="Times New Roman"/>
          <w:bCs/>
          <w:sz w:val="28"/>
        </w:rPr>
      </w:pPr>
    </w:p>
    <w:p w14:paraId="6C0C4AC5" w14:textId="7225A560" w:rsidR="00586F3F" w:rsidRPr="000C699D" w:rsidRDefault="00586F3F" w:rsidP="00235E0D">
      <w:pPr>
        <w:pStyle w:val="ListParagraph"/>
        <w:numPr>
          <w:ilvl w:val="0"/>
          <w:numId w:val="18"/>
        </w:numPr>
        <w:snapToGrid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bCs/>
          <w:sz w:val="28"/>
        </w:rPr>
      </w:pPr>
      <w:r w:rsidRPr="000C699D">
        <w:rPr>
          <w:rFonts w:ascii="Times New Roman" w:hAnsi="Times New Roman" w:cs="Times New Roman"/>
          <w:sz w:val="28"/>
          <w:lang w:bidi="en-US"/>
        </w:rPr>
        <w:t xml:space="preserve">To </w:t>
      </w:r>
      <w:bookmarkStart w:id="1" w:name="_GoBack"/>
      <w:r w:rsidRPr="000C699D">
        <w:rPr>
          <w:rFonts w:ascii="Times New Roman" w:hAnsi="Times New Roman" w:cs="Times New Roman"/>
          <w:sz w:val="28"/>
          <w:lang w:bidi="en-US"/>
        </w:rPr>
        <w:t>operate the machine by yourself, you must be trained in the use of the equipment and pass a test.</w:t>
      </w:r>
    </w:p>
    <w:p w14:paraId="2E9D51BE" w14:textId="1D5C8CE7" w:rsidR="00586F3F" w:rsidRPr="000C699D" w:rsidRDefault="00586F3F" w:rsidP="00235E0D">
      <w:pPr>
        <w:pStyle w:val="ListParagraph"/>
        <w:numPr>
          <w:ilvl w:val="0"/>
          <w:numId w:val="18"/>
        </w:numPr>
        <w:snapToGrid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bCs/>
          <w:sz w:val="28"/>
        </w:rPr>
      </w:pPr>
      <w:r w:rsidRPr="000C699D">
        <w:rPr>
          <w:rFonts w:ascii="Times New Roman" w:hAnsi="Times New Roman" w:cs="Times New Roman"/>
          <w:sz w:val="28"/>
          <w:lang w:bidi="en-US"/>
        </w:rPr>
        <w:t>This equipment can only provide surface contamination analysis for 6- and 8-inch wafers.</w:t>
      </w:r>
    </w:p>
    <w:p w14:paraId="6455A855" w14:textId="041251D2" w:rsidR="00586F3F" w:rsidRPr="000C699D" w:rsidRDefault="00586F3F" w:rsidP="00235E0D">
      <w:pPr>
        <w:pStyle w:val="ListParagraph"/>
        <w:numPr>
          <w:ilvl w:val="0"/>
          <w:numId w:val="18"/>
        </w:numPr>
        <w:snapToGrid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bCs/>
          <w:sz w:val="28"/>
        </w:rPr>
      </w:pPr>
      <w:r w:rsidRPr="000C699D">
        <w:rPr>
          <w:rFonts w:ascii="Times New Roman" w:hAnsi="Times New Roman" w:cs="Times New Roman"/>
          <w:sz w:val="28"/>
          <w:lang w:bidi="en-US"/>
        </w:rPr>
        <w:t>This equipment is unable to provide surface contamination analysis for patterned or metal film materials.</w:t>
      </w:r>
    </w:p>
    <w:p w14:paraId="4527BB91" w14:textId="71592FD8" w:rsidR="00586F3F" w:rsidRPr="000C699D" w:rsidRDefault="00586F3F" w:rsidP="00235E0D">
      <w:pPr>
        <w:pStyle w:val="ListParagraph"/>
        <w:numPr>
          <w:ilvl w:val="0"/>
          <w:numId w:val="18"/>
        </w:numPr>
        <w:snapToGrid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bCs/>
          <w:sz w:val="28"/>
        </w:rPr>
      </w:pPr>
      <w:r w:rsidRPr="000C699D">
        <w:rPr>
          <w:rFonts w:ascii="Times New Roman" w:hAnsi="Times New Roman" w:cs="Times New Roman"/>
          <w:sz w:val="28"/>
          <w:lang w:bidi="en-US"/>
        </w:rPr>
        <w:t>When using the machine, you must use a vacuum pen to select chips. Do not use chip clamps to pick up wafers to avoid affecting data determination.</w:t>
      </w:r>
    </w:p>
    <w:p w14:paraId="205378BA" w14:textId="0BFF3045" w:rsidR="00586F3F" w:rsidRPr="000C699D" w:rsidRDefault="00586F3F" w:rsidP="00235E0D">
      <w:pPr>
        <w:pStyle w:val="ListParagraph"/>
        <w:numPr>
          <w:ilvl w:val="0"/>
          <w:numId w:val="18"/>
        </w:numPr>
        <w:snapToGrid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bCs/>
          <w:sz w:val="28"/>
        </w:rPr>
      </w:pPr>
      <w:r w:rsidRPr="000C699D">
        <w:rPr>
          <w:rFonts w:ascii="Times New Roman" w:hAnsi="Times New Roman" w:cs="Times New Roman"/>
          <w:sz w:val="28"/>
          <w:lang w:bidi="en-US"/>
        </w:rPr>
        <w:t>Use the standard cassette of the machine to prevent the equipment from crashing.</w:t>
      </w:r>
    </w:p>
    <w:p w14:paraId="3D4B4340" w14:textId="038B590C" w:rsidR="00586F3F" w:rsidRPr="000C699D" w:rsidRDefault="00586F3F" w:rsidP="00235E0D">
      <w:pPr>
        <w:pStyle w:val="ListParagraph"/>
        <w:numPr>
          <w:ilvl w:val="0"/>
          <w:numId w:val="18"/>
        </w:numPr>
        <w:snapToGrid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bCs/>
          <w:sz w:val="28"/>
        </w:rPr>
      </w:pPr>
      <w:r w:rsidRPr="000C699D">
        <w:rPr>
          <w:rFonts w:ascii="Times New Roman" w:hAnsi="Times New Roman" w:cs="Times New Roman"/>
          <w:sz w:val="28"/>
          <w:lang w:bidi="en-US"/>
        </w:rPr>
        <w:t xml:space="preserve">Do not remove the cassette </w:t>
      </w:r>
      <w:r w:rsidRPr="000C699D">
        <w:rPr>
          <w:rFonts w:ascii="Times New Roman" w:hAnsi="Times New Roman" w:cs="Times New Roman"/>
          <w:kern w:val="0"/>
          <w:sz w:val="28"/>
          <w:lang w:bidi="en-US"/>
        </w:rPr>
        <w:t>during the operation of the equipment</w:t>
      </w:r>
      <w:r w:rsidRPr="000C699D">
        <w:rPr>
          <w:rFonts w:ascii="Times New Roman" w:hAnsi="Times New Roman" w:cs="Times New Roman"/>
          <w:sz w:val="28"/>
          <w:lang w:bidi="en-US"/>
        </w:rPr>
        <w:t>.</w:t>
      </w:r>
    </w:p>
    <w:p w14:paraId="0B5FB343" w14:textId="55C2F54E" w:rsidR="00586F3F" w:rsidRPr="000C699D" w:rsidRDefault="00586F3F" w:rsidP="00235E0D">
      <w:pPr>
        <w:pStyle w:val="ListParagraph"/>
        <w:numPr>
          <w:ilvl w:val="0"/>
          <w:numId w:val="18"/>
        </w:numPr>
        <w:snapToGrid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bCs/>
          <w:sz w:val="28"/>
          <w:szCs w:val="28"/>
        </w:rPr>
      </w:pPr>
      <w:r w:rsidRPr="000C699D">
        <w:rPr>
          <w:rFonts w:ascii="Times New Roman" w:hAnsi="Times New Roman" w:cs="Times New Roman"/>
          <w:kern w:val="0"/>
          <w:sz w:val="28"/>
          <w:lang w:bidi="en-US"/>
        </w:rPr>
        <w:t>Do not remove the cassette to pick up the chips until the end-of-operation alarm goes off</w:t>
      </w:r>
      <w:r w:rsidRPr="000C699D">
        <w:rPr>
          <w:rFonts w:ascii="Times New Roman" w:hAnsi="Times New Roman" w:cs="Times New Roman"/>
          <w:sz w:val="28"/>
          <w:lang w:bidi="en-US"/>
        </w:rPr>
        <w:t xml:space="preserve">. </w:t>
      </w:r>
      <w:bookmarkEnd w:id="0"/>
    </w:p>
    <w:p w14:paraId="716CCFFA" w14:textId="62C7EADD" w:rsidR="00586F3F" w:rsidRPr="000C699D" w:rsidRDefault="00586F3F" w:rsidP="00235E0D">
      <w:pPr>
        <w:pStyle w:val="ListParagraph"/>
        <w:numPr>
          <w:ilvl w:val="0"/>
          <w:numId w:val="18"/>
        </w:numPr>
        <w:snapToGrid w:val="0"/>
        <w:spacing w:before="120" w:after="120" w:line="0" w:lineRule="atLeast"/>
        <w:ind w:left="357" w:hanging="357"/>
        <w:jc w:val="both"/>
        <w:rPr>
          <w:rFonts w:ascii="Times New Roman" w:eastAsia="新細明體" w:hAnsi="Times New Roman" w:cs="Times New Roman"/>
          <w:bCs/>
          <w:sz w:val="28"/>
          <w:szCs w:val="28"/>
        </w:rPr>
      </w:pPr>
      <w:r w:rsidRPr="000C699D">
        <w:rPr>
          <w:rFonts w:ascii="Times New Roman" w:hAnsi="Times New Roman" w:cs="Times New Roman"/>
          <w:sz w:val="28"/>
          <w:lang w:bidi="en-US"/>
        </w:rPr>
        <w:t>If possible, do not use printers to save ink and dust-free paper.</w:t>
      </w:r>
    </w:p>
    <w:p w14:paraId="7673A453" w14:textId="77777777" w:rsidR="00586F3F" w:rsidRPr="000C699D" w:rsidRDefault="00586F3F" w:rsidP="00235E0D">
      <w:pPr>
        <w:spacing w:before="120" w:after="120" w:line="0" w:lineRule="atLeast"/>
        <w:jc w:val="both"/>
        <w:rPr>
          <w:rFonts w:ascii="Times New Roman" w:eastAsia="新細明體" w:hAnsi="Times New Roman" w:cs="Times New Roman"/>
          <w:bCs/>
        </w:rPr>
      </w:pPr>
    </w:p>
    <w:bookmarkEnd w:id="1"/>
    <w:p w14:paraId="2FC0C4F6" w14:textId="1382033A" w:rsidR="00083D83" w:rsidRPr="000C699D" w:rsidRDefault="00083D83" w:rsidP="00586F3F">
      <w:pPr>
        <w:spacing w:before="120" w:after="120" w:line="0" w:lineRule="atLeast"/>
        <w:rPr>
          <w:rFonts w:ascii="Times New Roman" w:eastAsia="新細明體" w:hAnsi="Times New Roman" w:cs="Times New Roman"/>
          <w:bCs/>
        </w:rPr>
      </w:pPr>
    </w:p>
    <w:sectPr w:rsidR="00083D83" w:rsidRPr="000C699D" w:rsidSect="003B2FC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45092B"/>
    <w:multiLevelType w:val="hybridMultilevel"/>
    <w:tmpl w:val="2B42C9BA"/>
    <w:lvl w:ilvl="0" w:tplc="F18C2F6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BBC18F7"/>
    <w:multiLevelType w:val="hybridMultilevel"/>
    <w:tmpl w:val="EB967A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10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5"/>
  </w:num>
  <w:num w:numId="5">
    <w:abstractNumId w:val="16"/>
  </w:num>
  <w:num w:numId="6">
    <w:abstractNumId w:val="13"/>
  </w:num>
  <w:num w:numId="7">
    <w:abstractNumId w:val="2"/>
  </w:num>
  <w:num w:numId="8">
    <w:abstractNumId w:val="12"/>
  </w:num>
  <w:num w:numId="9">
    <w:abstractNumId w:val="11"/>
  </w:num>
  <w:num w:numId="10">
    <w:abstractNumId w:val="7"/>
  </w:num>
  <w:num w:numId="11">
    <w:abstractNumId w:val="17"/>
  </w:num>
  <w:num w:numId="12">
    <w:abstractNumId w:val="0"/>
  </w:num>
  <w:num w:numId="13">
    <w:abstractNumId w:val="14"/>
  </w:num>
  <w:num w:numId="14">
    <w:abstractNumId w:val="1"/>
  </w:num>
  <w:num w:numId="15">
    <w:abstractNumId w:val="10"/>
  </w:num>
  <w:num w:numId="16">
    <w:abstractNumId w:val="5"/>
  </w:num>
  <w:num w:numId="17">
    <w:abstractNumId w:val="8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0C699D"/>
    <w:rsid w:val="00235E0D"/>
    <w:rsid w:val="004A1110"/>
    <w:rsid w:val="005223C5"/>
    <w:rsid w:val="00586F3F"/>
    <w:rsid w:val="005D2776"/>
    <w:rsid w:val="00622D1D"/>
    <w:rsid w:val="006774A5"/>
    <w:rsid w:val="00693D42"/>
    <w:rsid w:val="007E316A"/>
    <w:rsid w:val="00842B3A"/>
    <w:rsid w:val="00AF6DA6"/>
    <w:rsid w:val="00BB6176"/>
    <w:rsid w:val="00BE3089"/>
    <w:rsid w:val="00C12599"/>
    <w:rsid w:val="00C133DD"/>
    <w:rsid w:val="00C338A8"/>
    <w:rsid w:val="00C82B55"/>
    <w:rsid w:val="00C948E6"/>
    <w:rsid w:val="00EB0694"/>
    <w:rsid w:val="00EB5097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E3089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E3089"/>
    <w:rPr>
      <w:sz w:val="20"/>
      <w:szCs w:val="20"/>
    </w:rPr>
  </w:style>
  <w:style w:type="table" w:styleId="TableGrid">
    <w:name w:val="Table Grid"/>
    <w:basedOn w:val="TableNormal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38A8"/>
    <w:pPr>
      <w:ind w:left="480"/>
    </w:pPr>
  </w:style>
  <w:style w:type="character" w:styleId="CommentReference">
    <w:name w:val="annotation reference"/>
    <w:basedOn w:val="DefaultParagraphFont"/>
    <w:uiPriority w:val="99"/>
    <w:semiHidden/>
    <w:unhideWhenUsed/>
    <w:rsid w:val="00C338A8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8A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8A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8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20</cp:revision>
  <dcterms:created xsi:type="dcterms:W3CDTF">2023-10-20T19:47:00Z</dcterms:created>
  <dcterms:modified xsi:type="dcterms:W3CDTF">2024-01-30T11:08:00Z</dcterms:modified>
</cp:coreProperties>
</file>