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A2C396" w14:textId="77777777" w:rsidR="00DD6327" w:rsidRDefault="00DD6327" w:rsidP="00DD6327">
      <w:pPr>
        <w:jc w:val="center"/>
        <w:rPr>
          <w:rFonts w:ascii="Times New Roman" w:eastAsia="標楷體" w:hAnsi="Times New Roman" w:cs="Times New Roman"/>
          <w:b/>
          <w:color w:val="FF0000"/>
          <w:sz w:val="52"/>
          <w:szCs w:val="52"/>
        </w:rPr>
      </w:pPr>
      <w:r>
        <w:rPr>
          <w:rFonts w:ascii="Times New Roman" w:hAnsi="Times New Roman"/>
          <w:b/>
          <w:color w:val="FF0000"/>
          <w:sz w:val="52"/>
          <w:highlight w:val="yellow"/>
        </w:rPr>
        <w:t>Note on TXRF usage</w:t>
      </w:r>
    </w:p>
    <w:p w14:paraId="51FAAD17" w14:textId="45E58782" w:rsidR="00DD6327" w:rsidRPr="00A8510A" w:rsidRDefault="00DD6327" w:rsidP="00F65191">
      <w:pPr>
        <w:pStyle w:val="ListParagraph"/>
        <w:numPr>
          <w:ilvl w:val="0"/>
          <w:numId w:val="1"/>
        </w:numPr>
        <w:ind w:leftChars="0" w:left="482" w:hanging="482"/>
        <w:jc w:val="both"/>
        <w:rPr>
          <w:rFonts w:ascii="Times New Roman" w:eastAsia="標楷體" w:hAnsi="Times New Roman" w:cs="Times New Roman"/>
          <w:b/>
          <w:sz w:val="28"/>
          <w:szCs w:val="28"/>
        </w:rPr>
      </w:pPr>
      <w:r>
        <w:rPr>
          <w:rFonts w:ascii="Times New Roman" w:hAnsi="Times New Roman"/>
          <w:b/>
          <w:sz w:val="28"/>
        </w:rPr>
        <w:t>When operating the machine, please wait until the machine correctly measures and analyzes the 1st point before temporarily leaving the machine unattended</w:t>
      </w:r>
    </w:p>
    <w:p w14:paraId="18CF262C" w14:textId="65781435" w:rsidR="00DD6327" w:rsidRPr="00A8510A" w:rsidRDefault="00DD6327" w:rsidP="00F65191">
      <w:pPr>
        <w:pStyle w:val="ListParagraph"/>
        <w:numPr>
          <w:ilvl w:val="0"/>
          <w:numId w:val="1"/>
        </w:numPr>
        <w:ind w:leftChars="0" w:left="482" w:hanging="482"/>
        <w:jc w:val="both"/>
        <w:rPr>
          <w:rFonts w:ascii="Times New Roman" w:eastAsia="標楷體" w:hAnsi="Times New Roman" w:cs="Times New Roman"/>
          <w:b/>
          <w:sz w:val="28"/>
          <w:szCs w:val="28"/>
        </w:rPr>
      </w:pPr>
      <w:r>
        <w:rPr>
          <w:rFonts w:ascii="Times New Roman" w:hAnsi="Times New Roman"/>
          <w:b/>
          <w:sz w:val="28"/>
        </w:rPr>
        <w:t>Please fill out the usage log.</w:t>
      </w:r>
    </w:p>
    <w:p w14:paraId="5DF81F27" w14:textId="5F449795" w:rsidR="00DD6327" w:rsidRPr="00A8510A" w:rsidRDefault="00DD6327" w:rsidP="00F65191">
      <w:pPr>
        <w:pStyle w:val="ListParagraph"/>
        <w:numPr>
          <w:ilvl w:val="0"/>
          <w:numId w:val="1"/>
        </w:numPr>
        <w:ind w:leftChars="0" w:left="482" w:hanging="482"/>
        <w:jc w:val="both"/>
        <w:rPr>
          <w:rFonts w:ascii="Times New Roman" w:eastAsia="標楷體" w:hAnsi="Times New Roman" w:cs="Times New Roman"/>
          <w:b/>
          <w:sz w:val="28"/>
          <w:szCs w:val="28"/>
        </w:rPr>
      </w:pPr>
      <w:r>
        <w:rPr>
          <w:rFonts w:ascii="Times New Roman" w:hAnsi="Times New Roman"/>
          <w:b/>
          <w:sz w:val="28"/>
        </w:rPr>
        <w:t>Be aware of radiation hazards</w:t>
      </w:r>
    </w:p>
    <w:p w14:paraId="12D00BB7" w14:textId="59925E9D" w:rsidR="00DD6327" w:rsidRPr="00A8510A" w:rsidRDefault="00DD6327" w:rsidP="00F65191">
      <w:pPr>
        <w:pStyle w:val="ListParagraph"/>
        <w:numPr>
          <w:ilvl w:val="0"/>
          <w:numId w:val="1"/>
        </w:numPr>
        <w:ind w:leftChars="0" w:left="482" w:hanging="482"/>
        <w:jc w:val="both"/>
        <w:rPr>
          <w:rFonts w:ascii="Times New Roman" w:eastAsia="標楷體" w:hAnsi="Times New Roman" w:cs="Times New Roman"/>
          <w:b/>
          <w:sz w:val="28"/>
          <w:szCs w:val="28"/>
        </w:rPr>
      </w:pPr>
      <w:r>
        <w:rPr>
          <w:rFonts w:ascii="Times New Roman" w:hAnsi="Times New Roman"/>
          <w:b/>
          <w:sz w:val="28"/>
        </w:rPr>
        <w:t>Users operating the machine without surveillance should attend a 3-hour radiation safety training every year</w:t>
      </w:r>
    </w:p>
    <w:p w14:paraId="525E1836" w14:textId="17D1756C" w:rsidR="00DD6327" w:rsidRPr="00A8510A" w:rsidRDefault="00DD6327" w:rsidP="00F65191">
      <w:pPr>
        <w:pStyle w:val="ListParagraph"/>
        <w:numPr>
          <w:ilvl w:val="0"/>
          <w:numId w:val="1"/>
        </w:numPr>
        <w:ind w:leftChars="0" w:left="482" w:hanging="482"/>
        <w:jc w:val="both"/>
        <w:rPr>
          <w:rFonts w:ascii="Times New Roman" w:eastAsia="標楷體" w:hAnsi="Times New Roman" w:cs="Times New Roman"/>
          <w:b/>
          <w:sz w:val="28"/>
          <w:szCs w:val="28"/>
        </w:rPr>
      </w:pPr>
      <w:r>
        <w:rPr>
          <w:rFonts w:ascii="Times New Roman" w:hAnsi="Times New Roman"/>
          <w:b/>
          <w:sz w:val="28"/>
        </w:rPr>
        <w:t>After measuring, please return items to its original place.</w:t>
      </w:r>
    </w:p>
    <w:p w14:paraId="1B9F8214" w14:textId="7D433EE9" w:rsidR="00DD6327" w:rsidRPr="00A8510A" w:rsidRDefault="00DD6327" w:rsidP="00F65191">
      <w:pPr>
        <w:pStyle w:val="ListParagraph"/>
        <w:numPr>
          <w:ilvl w:val="0"/>
          <w:numId w:val="1"/>
        </w:numPr>
        <w:ind w:leftChars="0" w:left="482" w:hanging="482"/>
        <w:jc w:val="both"/>
        <w:rPr>
          <w:rFonts w:ascii="Times New Roman" w:eastAsia="標楷體" w:hAnsi="Times New Roman" w:cs="Times New Roman"/>
          <w:b/>
          <w:sz w:val="28"/>
          <w:szCs w:val="28"/>
        </w:rPr>
      </w:pPr>
      <w:r>
        <w:rPr>
          <w:rFonts w:ascii="Times New Roman" w:hAnsi="Times New Roman"/>
          <w:b/>
          <w:sz w:val="28"/>
        </w:rPr>
        <w:t>During machine operation, if a felt earthquake, power outage, toxic gas or fire occurs, all personnel should follow the specified route to evacuate from the lab.</w:t>
      </w:r>
    </w:p>
    <w:p w14:paraId="514E0C36" w14:textId="5ED86C64" w:rsidR="00DD6327" w:rsidRPr="00A8510A" w:rsidRDefault="00DD6327" w:rsidP="00F65191">
      <w:pPr>
        <w:pStyle w:val="ListParagraph"/>
        <w:numPr>
          <w:ilvl w:val="0"/>
          <w:numId w:val="3"/>
        </w:numPr>
        <w:ind w:leftChars="0" w:left="482" w:hanging="482"/>
        <w:jc w:val="both"/>
        <w:rPr>
          <w:rFonts w:ascii="Times New Roman" w:eastAsia="標楷體" w:hAnsi="Times New Roman" w:cs="Times New Roman"/>
          <w:b/>
          <w:sz w:val="28"/>
          <w:szCs w:val="28"/>
        </w:rPr>
      </w:pPr>
      <w:r>
        <w:rPr>
          <w:rFonts w:ascii="Times New Roman" w:hAnsi="Times New Roman"/>
          <w:b/>
          <w:sz w:val="28"/>
        </w:rPr>
        <w:t>For emergencies like gas leak, fire or personal injury, please contact Emergency Response Center for assistance (ext. #7761&amp; #7762).</w:t>
      </w:r>
    </w:p>
    <w:p w14:paraId="3A375061" w14:textId="2C091356" w:rsidR="00DD6327" w:rsidRPr="00A8510A" w:rsidRDefault="00DD6327" w:rsidP="00F65191">
      <w:pPr>
        <w:pStyle w:val="ListParagraph"/>
        <w:numPr>
          <w:ilvl w:val="0"/>
          <w:numId w:val="3"/>
        </w:numPr>
        <w:ind w:leftChars="0" w:left="482" w:hanging="482"/>
        <w:jc w:val="both"/>
        <w:rPr>
          <w:rFonts w:ascii="Times New Roman" w:eastAsia="標楷體" w:hAnsi="Times New Roman" w:cs="Times New Roman"/>
          <w:b/>
          <w:sz w:val="28"/>
          <w:szCs w:val="28"/>
        </w:rPr>
      </w:pPr>
      <w:r>
        <w:rPr>
          <w:rFonts w:ascii="Times New Roman" w:hAnsi="Times New Roman"/>
          <w:b/>
          <w:sz w:val="28"/>
        </w:rPr>
        <w:t>Check protection and PPE required for this machine, include the emergency shower, self-contain</w:t>
      </w:r>
      <w:bookmarkStart w:id="0" w:name="_GoBack"/>
      <w:bookmarkEnd w:id="0"/>
      <w:r>
        <w:rPr>
          <w:rFonts w:ascii="Times New Roman" w:hAnsi="Times New Roman"/>
          <w:b/>
          <w:sz w:val="28"/>
        </w:rPr>
        <w:t>ed breathing apparatus, fire extinguisher and ointment, and their locations.</w:t>
      </w:r>
    </w:p>
    <w:p w14:paraId="77136E21" w14:textId="310871F8" w:rsidR="00DD6327" w:rsidRPr="00A8510A" w:rsidRDefault="00DD6327" w:rsidP="00F65191">
      <w:pPr>
        <w:pStyle w:val="ListParagraph"/>
        <w:numPr>
          <w:ilvl w:val="0"/>
          <w:numId w:val="3"/>
        </w:numPr>
        <w:ind w:leftChars="0" w:left="482" w:hanging="482"/>
        <w:jc w:val="both"/>
        <w:rPr>
          <w:rFonts w:ascii="Times New Roman" w:eastAsia="標楷體" w:hAnsi="Times New Roman" w:cs="Times New Roman"/>
          <w:b/>
          <w:sz w:val="28"/>
          <w:szCs w:val="28"/>
        </w:rPr>
      </w:pPr>
      <w:r>
        <w:rPr>
          <w:rFonts w:ascii="Times New Roman" w:hAnsi="Times New Roman"/>
          <w:b/>
          <w:sz w:val="28"/>
        </w:rPr>
        <w:t>Only approved users using silicon wafers are allowed to operate the system.</w:t>
      </w:r>
    </w:p>
    <w:p w14:paraId="3F74E079" w14:textId="0237C836" w:rsidR="00DD6327" w:rsidRPr="00A8510A" w:rsidRDefault="00DD6327" w:rsidP="00F65191">
      <w:pPr>
        <w:pStyle w:val="ListParagraph"/>
        <w:numPr>
          <w:ilvl w:val="0"/>
          <w:numId w:val="3"/>
        </w:numPr>
        <w:ind w:leftChars="0" w:left="482" w:hanging="482"/>
        <w:jc w:val="both"/>
        <w:rPr>
          <w:rFonts w:ascii="Times New Roman" w:eastAsia="標楷體" w:hAnsi="Times New Roman" w:cs="Times New Roman"/>
          <w:b/>
          <w:sz w:val="28"/>
          <w:szCs w:val="28"/>
        </w:rPr>
      </w:pPr>
      <w:r>
        <w:rPr>
          <w:rFonts w:ascii="Times New Roman" w:hAnsi="Times New Roman"/>
          <w:b/>
          <w:sz w:val="28"/>
        </w:rPr>
        <w:t>Experimental conditions should not be out of the original range.</w:t>
      </w:r>
    </w:p>
    <w:p w14:paraId="01D45ECC" w14:textId="2FE1BDB6" w:rsidR="00DD6327" w:rsidRPr="00A8510A" w:rsidRDefault="00DD6327" w:rsidP="00F65191">
      <w:pPr>
        <w:pStyle w:val="ListParagraph"/>
        <w:numPr>
          <w:ilvl w:val="0"/>
          <w:numId w:val="3"/>
        </w:numPr>
        <w:ind w:leftChars="0" w:left="482" w:hanging="482"/>
        <w:jc w:val="both"/>
        <w:rPr>
          <w:rFonts w:ascii="Times New Roman" w:eastAsia="標楷體" w:hAnsi="Times New Roman" w:cs="Times New Roman"/>
          <w:b/>
          <w:sz w:val="28"/>
          <w:szCs w:val="28"/>
        </w:rPr>
      </w:pPr>
      <w:r>
        <w:t xml:space="preserve"> </w:t>
      </w:r>
      <w:r>
        <w:rPr>
          <w:rFonts w:ascii="Times New Roman" w:hAnsi="Times New Roman"/>
          <w:b/>
          <w:sz w:val="28"/>
        </w:rPr>
        <w:t>Please read suspended process or service bulletined by the responsible engineer carefully. If any violation is discovered (including failure to fill in the usage log and follow SOP and the use of unapproved materials or materials that could damage the machine), please report to the engineer (#7661) or industry safety officer (#7739) immediately.</w:t>
      </w:r>
    </w:p>
    <w:p w14:paraId="4B456D9C" w14:textId="65ACC3D5" w:rsidR="00DD6327" w:rsidRPr="00A8510A" w:rsidRDefault="00DD6327" w:rsidP="00F65191">
      <w:pPr>
        <w:pStyle w:val="ListParagraph"/>
        <w:numPr>
          <w:ilvl w:val="0"/>
          <w:numId w:val="3"/>
        </w:numPr>
        <w:ind w:leftChars="0" w:left="482" w:hanging="482"/>
        <w:jc w:val="both"/>
        <w:rPr>
          <w:rFonts w:ascii="Times New Roman" w:eastAsia="標楷體" w:hAnsi="Times New Roman" w:cs="Times New Roman"/>
          <w:b/>
          <w:sz w:val="28"/>
          <w:szCs w:val="28"/>
        </w:rPr>
      </w:pPr>
      <w:r>
        <w:rPr>
          <w:rFonts w:ascii="Times New Roman" w:hAnsi="Times New Roman"/>
          <w:b/>
          <w:sz w:val="28"/>
        </w:rPr>
        <w:t>When any machine failure occurs, please check previous log and record the failure in the log. The responsible engineer will diagnose the cause and respond as soon as possible.</w:t>
      </w:r>
    </w:p>
    <w:p w14:paraId="041B05B4" w14:textId="59607D1E" w:rsidR="00DD6327" w:rsidRPr="00A8510A" w:rsidRDefault="00DD6327" w:rsidP="00F65191">
      <w:pPr>
        <w:pStyle w:val="ListParagraph"/>
        <w:numPr>
          <w:ilvl w:val="0"/>
          <w:numId w:val="3"/>
        </w:numPr>
        <w:ind w:leftChars="0" w:left="482" w:hanging="482"/>
        <w:jc w:val="both"/>
        <w:rPr>
          <w:rFonts w:ascii="Times New Roman" w:eastAsia="標楷體" w:hAnsi="Times New Roman" w:cs="Times New Roman"/>
          <w:b/>
          <w:sz w:val="28"/>
          <w:szCs w:val="28"/>
        </w:rPr>
      </w:pPr>
      <w:r>
        <w:t xml:space="preserve"> </w:t>
      </w:r>
      <w:r>
        <w:rPr>
          <w:rFonts w:ascii="Times New Roman" w:hAnsi="Times New Roman"/>
          <w:b/>
          <w:sz w:val="28"/>
        </w:rPr>
        <w:t>Please make sure all components and modules are turned off before leaving. Please fill out the experiment log in detail.</w:t>
      </w:r>
    </w:p>
    <w:p w14:paraId="1BB6734E" w14:textId="204D3C68" w:rsidR="00DD6327" w:rsidRPr="00A8510A" w:rsidRDefault="00DD6327" w:rsidP="00F65191">
      <w:pPr>
        <w:pStyle w:val="ListParagraph"/>
        <w:numPr>
          <w:ilvl w:val="0"/>
          <w:numId w:val="5"/>
        </w:numPr>
        <w:ind w:leftChars="0" w:left="482" w:hanging="482"/>
        <w:jc w:val="both"/>
        <w:rPr>
          <w:rFonts w:ascii="Times New Roman" w:eastAsia="標楷體" w:hAnsi="Times New Roman" w:cs="Times New Roman"/>
          <w:b/>
          <w:sz w:val="28"/>
          <w:szCs w:val="28"/>
        </w:rPr>
      </w:pPr>
      <w:r>
        <w:t xml:space="preserve"> </w:t>
      </w:r>
      <w:r>
        <w:rPr>
          <w:rFonts w:ascii="Times New Roman" w:hAnsi="Times New Roman"/>
          <w:b/>
          <w:sz w:val="28"/>
        </w:rPr>
        <w:t>Please keep the environment around the machine clean and follow the regulations. Remember, this is a lab for everyone.</w:t>
      </w:r>
    </w:p>
    <w:p w14:paraId="6B0848BF" w14:textId="77FD4D41" w:rsidR="007923C1" w:rsidRPr="007923C1" w:rsidRDefault="00DD6327" w:rsidP="00F65191">
      <w:pPr>
        <w:pStyle w:val="ListParagraph"/>
        <w:numPr>
          <w:ilvl w:val="0"/>
          <w:numId w:val="5"/>
        </w:numPr>
        <w:ind w:leftChars="0" w:left="482" w:hanging="482"/>
        <w:jc w:val="both"/>
        <w:rPr>
          <w:rFonts w:ascii="Times New Roman" w:eastAsia="標楷體" w:hAnsi="Times New Roman" w:cs="Times New Roman"/>
          <w:b/>
          <w:sz w:val="28"/>
          <w:szCs w:val="28"/>
        </w:rPr>
      </w:pPr>
      <w:r>
        <w:rPr>
          <w:rFonts w:ascii="Times New Roman" w:hAnsi="Times New Roman"/>
          <w:b/>
          <w:sz w:val="28"/>
        </w:rPr>
        <w:t>Users failing to follow the aforementioned regulations will be punished by NDL management regulations.</w:t>
      </w:r>
    </w:p>
    <w:sectPr w:rsidR="007923C1" w:rsidRPr="007923C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C9436" w14:textId="77777777" w:rsidR="00C1111C" w:rsidRDefault="00C1111C" w:rsidP="0020082C">
      <w:r>
        <w:separator/>
      </w:r>
    </w:p>
  </w:endnote>
  <w:endnote w:type="continuationSeparator" w:id="0">
    <w:p w14:paraId="5409F7C6" w14:textId="77777777" w:rsidR="00C1111C" w:rsidRDefault="00C1111C" w:rsidP="00200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標楷體">
    <w:altName w:val="微软雅黑"/>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2FD05F" w14:textId="77777777" w:rsidR="00C1111C" w:rsidRDefault="00C1111C" w:rsidP="0020082C">
      <w:r>
        <w:separator/>
      </w:r>
    </w:p>
  </w:footnote>
  <w:footnote w:type="continuationSeparator" w:id="0">
    <w:p w14:paraId="2641BF8C" w14:textId="77777777" w:rsidR="00C1111C" w:rsidRDefault="00C1111C" w:rsidP="002008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05896"/>
    <w:multiLevelType w:val="hybridMultilevel"/>
    <w:tmpl w:val="6CCE90C6"/>
    <w:lvl w:ilvl="0" w:tplc="FFFFFFFF">
      <w:start w:val="1"/>
      <w:numFmt w:val="decimal"/>
      <w:lvlText w:val="%1."/>
      <w:lvlJc w:val="left"/>
      <w:pPr>
        <w:ind w:left="375" w:hanging="375"/>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325B1997"/>
    <w:multiLevelType w:val="hybridMultilevel"/>
    <w:tmpl w:val="6CCE90C6"/>
    <w:lvl w:ilvl="0" w:tplc="DBC2358A">
      <w:start w:val="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AF56134"/>
    <w:multiLevelType w:val="hybridMultilevel"/>
    <w:tmpl w:val="C0983DB4"/>
    <w:lvl w:ilvl="0" w:tplc="D6287762">
      <w:start w:val="12"/>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CF81963"/>
    <w:multiLevelType w:val="hybridMultilevel"/>
    <w:tmpl w:val="C0983DB4"/>
    <w:lvl w:ilvl="0" w:tplc="FFFFFFFF">
      <w:start w:val="12"/>
      <w:numFmt w:val="decimal"/>
      <w:lvlText w:val="%1."/>
      <w:lvlJc w:val="left"/>
      <w:pPr>
        <w:ind w:left="375" w:hanging="375"/>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7EBD7E60"/>
    <w:multiLevelType w:val="hybridMultilevel"/>
    <w:tmpl w:val="E74CF844"/>
    <w:lvl w:ilvl="0" w:tplc="105C0B58">
      <w:start w:val="20"/>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7"/>
    <w:rsid w:val="0020082C"/>
    <w:rsid w:val="00220A13"/>
    <w:rsid w:val="002533A7"/>
    <w:rsid w:val="002F6352"/>
    <w:rsid w:val="007923C1"/>
    <w:rsid w:val="00A8510A"/>
    <w:rsid w:val="00C1111C"/>
    <w:rsid w:val="00D52BD2"/>
    <w:rsid w:val="00DD6327"/>
    <w:rsid w:val="00F65191"/>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EC3EA"/>
  <w15:chartTrackingRefBased/>
  <w15:docId w15:val="{F7162AF5-2CDE-46A1-9435-48C85054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327"/>
    <w:pPr>
      <w:ind w:leftChars="200" w:left="480"/>
    </w:pPr>
  </w:style>
  <w:style w:type="paragraph" w:styleId="Header">
    <w:name w:val="header"/>
    <w:basedOn w:val="Normal"/>
    <w:link w:val="HeaderChar"/>
    <w:uiPriority w:val="99"/>
    <w:unhideWhenUsed/>
    <w:rsid w:val="0020082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20082C"/>
    <w:rPr>
      <w:sz w:val="20"/>
      <w:szCs w:val="20"/>
    </w:rPr>
  </w:style>
  <w:style w:type="paragraph" w:styleId="Footer">
    <w:name w:val="footer"/>
    <w:basedOn w:val="Normal"/>
    <w:link w:val="FooterChar"/>
    <w:uiPriority w:val="99"/>
    <w:unhideWhenUsed/>
    <w:rsid w:val="0020082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20082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280</Words>
  <Characters>1600</Characters>
  <Application>Microsoft Office Word</Application>
  <DocSecurity>0</DocSecurity>
  <Lines>13</Lines>
  <Paragraphs>3</Paragraphs>
  <ScaleCrop>false</ScaleCrop>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劉思菁</dc:creator>
  <cp:keywords/>
  <dc:description/>
  <cp:lastModifiedBy>Kimberley Wong</cp:lastModifiedBy>
  <cp:revision>6</cp:revision>
  <dcterms:created xsi:type="dcterms:W3CDTF">2023-08-23T08:04:00Z</dcterms:created>
  <dcterms:modified xsi:type="dcterms:W3CDTF">2024-01-31T05:02:00Z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803700f7-5b2a-46fb-9cfd-36e2d3eea108</vt:lpwstr>
  </property>
</Properties>
</file>