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A56B6" w14:textId="77777777" w:rsidR="00B306CC" w:rsidRPr="00315442" w:rsidRDefault="00315442">
      <w:pPr>
        <w:pStyle w:val="a4"/>
        <w:rPr>
          <w:rFonts w:ascii="Times New Roman" w:eastAsia="標楷體" w:hAnsi="Times New Roman" w:cs="Times New Roman"/>
        </w:rPr>
      </w:pPr>
      <w:r w:rsidRPr="00315442">
        <w:rPr>
          <w:rFonts w:ascii="Times New Roman" w:hAnsi="Times New Roman" w:cs="Times New Roman"/>
          <w:lang w:bidi="en-US"/>
        </w:rPr>
        <w:t>Note on the Vertical furnace</w:t>
      </w:r>
    </w:p>
    <w:p w14:paraId="32DD3858" w14:textId="55ECF604" w:rsidR="00B306CC" w:rsidRPr="00315442" w:rsidRDefault="00315442" w:rsidP="004B6327">
      <w:pPr>
        <w:pStyle w:val="a3"/>
        <w:numPr>
          <w:ilvl w:val="0"/>
          <w:numId w:val="3"/>
        </w:numPr>
        <w:spacing w:before="253"/>
        <w:rPr>
          <w:rFonts w:ascii="Times New Roman" w:eastAsia="標楷體" w:hAnsi="Times New Roman" w:cs="Times New Roman"/>
        </w:rPr>
      </w:pPr>
      <w:r w:rsidRPr="00315442">
        <w:rPr>
          <w:rFonts w:ascii="Times New Roman" w:hAnsi="Times New Roman" w:cs="Times New Roman"/>
          <w:lang w:bidi="en-US"/>
        </w:rPr>
        <w:t>PhD students must pass the training of system responsible engineer before use.</w:t>
      </w:r>
    </w:p>
    <w:p w14:paraId="6BC75298" w14:textId="1C7DE1C8" w:rsidR="00B306CC" w:rsidRPr="00315442" w:rsidRDefault="00315442" w:rsidP="004B6327">
      <w:pPr>
        <w:pStyle w:val="a3"/>
        <w:numPr>
          <w:ilvl w:val="0"/>
          <w:numId w:val="3"/>
        </w:numPr>
        <w:spacing w:before="253"/>
        <w:rPr>
          <w:rFonts w:ascii="Times New Roman" w:eastAsia="標楷體" w:hAnsi="Times New Roman" w:cs="Times New Roman"/>
        </w:rPr>
      </w:pPr>
      <w:r w:rsidRPr="00315442">
        <w:rPr>
          <w:rFonts w:ascii="Times New Roman" w:hAnsi="Times New Roman" w:cs="Times New Roman"/>
          <w:lang w:bidi="en-US"/>
        </w:rPr>
        <w:t>Applicants for the furnace evaluation test must pass the following tests:</w:t>
      </w:r>
    </w:p>
    <w:p w14:paraId="515120DF" w14:textId="54A365B4" w:rsidR="004B6327" w:rsidRPr="00315442" w:rsidRDefault="00315442" w:rsidP="004B6327">
      <w:pPr>
        <w:pStyle w:val="a3"/>
        <w:spacing w:line="280" w:lineRule="auto"/>
        <w:ind w:firstLine="480"/>
        <w:rPr>
          <w:rFonts w:ascii="Times New Roman" w:eastAsia="標楷體" w:hAnsi="Times New Roman" w:cs="Times New Roman"/>
        </w:rPr>
      </w:pPr>
      <w:r w:rsidRPr="00315442">
        <w:rPr>
          <w:rFonts w:ascii="Times New Roman" w:hAnsi="Times New Roman" w:cs="Times New Roman"/>
          <w:lang w:bidi="en-US"/>
        </w:rPr>
        <w:t>(1) Wet-Bench (2) N&amp;K (3) Ellipsometer</w:t>
      </w:r>
    </w:p>
    <w:p w14:paraId="58B88E1F" w14:textId="7B12D4E2" w:rsidR="00B306CC" w:rsidRPr="00315442" w:rsidRDefault="00315442" w:rsidP="004B6327">
      <w:pPr>
        <w:pStyle w:val="a3"/>
        <w:numPr>
          <w:ilvl w:val="0"/>
          <w:numId w:val="3"/>
        </w:numPr>
        <w:spacing w:before="253"/>
        <w:rPr>
          <w:rFonts w:ascii="Times New Roman" w:eastAsia="標楷體" w:hAnsi="Times New Roman" w:cs="Times New Roman"/>
        </w:rPr>
      </w:pPr>
      <w:r w:rsidRPr="00315442">
        <w:rPr>
          <w:rFonts w:ascii="Times New Roman" w:hAnsi="Times New Roman" w:cs="Times New Roman"/>
          <w:lang w:bidi="en-US"/>
        </w:rPr>
        <w:t>When using the furnace, make sure to fill out the usage log correctly.</w:t>
      </w:r>
    </w:p>
    <w:p w14:paraId="3B3133AC" w14:textId="77777777" w:rsidR="00B306CC" w:rsidRPr="00315442" w:rsidRDefault="00315442">
      <w:pPr>
        <w:pStyle w:val="a5"/>
        <w:numPr>
          <w:ilvl w:val="0"/>
          <w:numId w:val="2"/>
        </w:numPr>
        <w:tabs>
          <w:tab w:val="left" w:pos="895"/>
        </w:tabs>
        <w:ind w:hanging="309"/>
        <w:rPr>
          <w:rFonts w:ascii="Times New Roman" w:eastAsia="標楷體" w:hAnsi="Times New Roman" w:cs="Times New Roman"/>
          <w:sz w:val="24"/>
        </w:rPr>
      </w:pPr>
      <w:r w:rsidRPr="00315442">
        <w:rPr>
          <w:rFonts w:ascii="Times New Roman" w:hAnsi="Times New Roman" w:cs="Times New Roman"/>
          <w:sz w:val="24"/>
          <w:lang w:bidi="en-US"/>
        </w:rPr>
        <w:t>Fill out the log immediately after running the recipe. Make sure to fill</w:t>
      </w:r>
      <w:r w:rsidRPr="00315442">
        <w:rPr>
          <w:rFonts w:ascii="Times New Roman" w:hAnsi="Times New Roman" w:cs="Times New Roman"/>
          <w:sz w:val="24"/>
          <w:lang w:bidi="en-US"/>
        </w:rPr>
        <w:t xml:space="preserve"> out all details before leaving.</w:t>
      </w:r>
    </w:p>
    <w:p w14:paraId="6998235A" w14:textId="77777777" w:rsidR="00B306CC" w:rsidRPr="00315442" w:rsidRDefault="00315442">
      <w:pPr>
        <w:pStyle w:val="a5"/>
        <w:numPr>
          <w:ilvl w:val="0"/>
          <w:numId w:val="2"/>
        </w:numPr>
        <w:tabs>
          <w:tab w:val="left" w:pos="907"/>
        </w:tabs>
        <w:spacing w:before="53"/>
        <w:ind w:left="906" w:hanging="321"/>
        <w:rPr>
          <w:rFonts w:ascii="Times New Roman" w:eastAsia="標楷體" w:hAnsi="Times New Roman" w:cs="Times New Roman"/>
          <w:sz w:val="24"/>
        </w:rPr>
      </w:pPr>
      <w:r w:rsidRPr="00315442">
        <w:rPr>
          <w:rFonts w:ascii="Times New Roman" w:hAnsi="Times New Roman" w:cs="Times New Roman"/>
          <w:sz w:val="24"/>
          <w:lang w:bidi="en-US"/>
        </w:rPr>
        <w:t>Make sure all details are filled out neatly and to leave a contact phone number.</w:t>
      </w:r>
    </w:p>
    <w:p w14:paraId="0C9113AF" w14:textId="77777777" w:rsidR="00B306CC" w:rsidRPr="00315442" w:rsidRDefault="00315442">
      <w:pPr>
        <w:pStyle w:val="a5"/>
        <w:numPr>
          <w:ilvl w:val="0"/>
          <w:numId w:val="2"/>
        </w:numPr>
        <w:tabs>
          <w:tab w:val="left" w:pos="880"/>
        </w:tabs>
        <w:spacing w:before="52"/>
        <w:ind w:left="879" w:hanging="294"/>
        <w:rPr>
          <w:rFonts w:ascii="Times New Roman" w:eastAsia="標楷體" w:hAnsi="Times New Roman" w:cs="Times New Roman"/>
          <w:sz w:val="24"/>
        </w:rPr>
      </w:pPr>
      <w:r w:rsidRPr="00315442">
        <w:rPr>
          <w:rFonts w:ascii="Times New Roman" w:hAnsi="Times New Roman" w:cs="Times New Roman"/>
          <w:sz w:val="24"/>
          <w:lang w:bidi="en-US"/>
        </w:rPr>
        <w:t>Make sure to write down the thickness of deposited thin film, if any.</w:t>
      </w:r>
    </w:p>
    <w:p w14:paraId="34ACC7D6" w14:textId="1BB49DB4" w:rsidR="00B306CC" w:rsidRPr="00315442" w:rsidRDefault="00315442" w:rsidP="004B6327">
      <w:pPr>
        <w:pStyle w:val="a3"/>
        <w:numPr>
          <w:ilvl w:val="0"/>
          <w:numId w:val="3"/>
        </w:numPr>
        <w:spacing w:before="253"/>
        <w:rPr>
          <w:rFonts w:ascii="Times New Roman" w:eastAsia="標楷體" w:hAnsi="Times New Roman" w:cs="Times New Roman"/>
        </w:rPr>
      </w:pPr>
      <w:r w:rsidRPr="00315442">
        <w:rPr>
          <w:rFonts w:ascii="Times New Roman" w:hAnsi="Times New Roman" w:cs="Times New Roman"/>
          <w:lang w:bidi="en-US"/>
        </w:rPr>
        <w:t>Measure film thickness &lt; 100Å deposited by dry oxide by an ellipsometer. A thickness &gt; 100Å can be measured by an ellipsometer or N&amp;K.</w:t>
      </w:r>
    </w:p>
    <w:p w14:paraId="637B3D79" w14:textId="77777777" w:rsidR="00B306CC" w:rsidRPr="00315442" w:rsidRDefault="00315442" w:rsidP="004B6327">
      <w:pPr>
        <w:pStyle w:val="a3"/>
        <w:spacing w:line="280" w:lineRule="auto"/>
        <w:ind w:firstLine="480"/>
        <w:rPr>
          <w:rFonts w:ascii="Times New Roman" w:eastAsia="標楷體" w:hAnsi="Times New Roman" w:cs="Times New Roman"/>
        </w:rPr>
      </w:pPr>
      <w:r w:rsidRPr="00315442">
        <w:rPr>
          <w:rFonts w:ascii="Times New Roman" w:hAnsi="Times New Roman" w:cs="Times New Roman"/>
          <w:lang w:bidi="en-US"/>
        </w:rPr>
        <w:t>Use N&amp;K to measure all Poly-Si and α-Si.</w:t>
      </w:r>
    </w:p>
    <w:p w14:paraId="09F237E8" w14:textId="43AE95C6" w:rsidR="00B306CC" w:rsidRPr="00315442" w:rsidRDefault="00315442" w:rsidP="004B6327">
      <w:pPr>
        <w:pStyle w:val="a3"/>
        <w:numPr>
          <w:ilvl w:val="0"/>
          <w:numId w:val="3"/>
        </w:numPr>
        <w:spacing w:before="253"/>
        <w:rPr>
          <w:rFonts w:ascii="Times New Roman" w:eastAsia="標楷體" w:hAnsi="Times New Roman" w:cs="Times New Roman"/>
        </w:rPr>
      </w:pPr>
      <w:r w:rsidRPr="00315442">
        <w:rPr>
          <w:rFonts w:ascii="Times New Roman" w:hAnsi="Times New Roman" w:cs="Times New Roman"/>
          <w:lang w:bidi="en-US"/>
        </w:rPr>
        <w:t>If a qualified user lends his/her machine access control card to others, his/her</w:t>
      </w:r>
      <w:r w:rsidRPr="00315442">
        <w:rPr>
          <w:rFonts w:ascii="Times New Roman" w:hAnsi="Times New Roman" w:cs="Times New Roman"/>
          <w:lang w:bidi="en-US"/>
        </w:rPr>
        <w:t xml:space="preserve"> permission to use the system will be suspended for two months.</w:t>
      </w:r>
    </w:p>
    <w:p w14:paraId="2C5776CE" w14:textId="231E0CB2" w:rsidR="00B306CC" w:rsidRPr="00315442" w:rsidRDefault="00315442" w:rsidP="004B6327">
      <w:pPr>
        <w:pStyle w:val="a3"/>
        <w:numPr>
          <w:ilvl w:val="0"/>
          <w:numId w:val="3"/>
        </w:numPr>
        <w:spacing w:before="253"/>
        <w:rPr>
          <w:rFonts w:ascii="Times New Roman" w:eastAsia="標楷體" w:hAnsi="Times New Roman" w:cs="Times New Roman"/>
          <w:b/>
        </w:rPr>
      </w:pPr>
      <w:r w:rsidRPr="00315442">
        <w:rPr>
          <w:rFonts w:ascii="Times New Roman" w:hAnsi="Times New Roman" w:cs="Times New Roman"/>
          <w:b/>
          <w:lang w:bidi="en-US"/>
        </w:rPr>
        <w:t>Wafers not allowed in the furnace:</w:t>
      </w:r>
    </w:p>
    <w:p w14:paraId="3275872A" w14:textId="77777777" w:rsidR="00B306CC" w:rsidRPr="00315442" w:rsidRDefault="00315442" w:rsidP="004B6327">
      <w:pPr>
        <w:pStyle w:val="a5"/>
        <w:numPr>
          <w:ilvl w:val="0"/>
          <w:numId w:val="1"/>
        </w:numPr>
        <w:spacing w:line="360" w:lineRule="exact"/>
        <w:ind w:left="953" w:hanging="369"/>
        <w:rPr>
          <w:rFonts w:ascii="Times New Roman" w:eastAsia="標楷體" w:hAnsi="Times New Roman" w:cs="Times New Roman"/>
          <w:b/>
          <w:sz w:val="24"/>
        </w:rPr>
      </w:pPr>
      <w:r w:rsidRPr="00315442">
        <w:rPr>
          <w:rFonts w:ascii="Times New Roman" w:hAnsi="Times New Roman" w:cs="Times New Roman"/>
          <w:b/>
          <w:sz w:val="24"/>
          <w:lang w:bidi="en-US"/>
        </w:rPr>
        <w:t xml:space="preserve">Wafers that have not been cleaned by </w:t>
      </w:r>
      <w:r w:rsidRPr="00315442">
        <w:rPr>
          <w:rFonts w:ascii="Times New Roman" w:hAnsi="Times New Roman" w:cs="Times New Roman"/>
          <w:b/>
          <w:sz w:val="24"/>
          <w:u w:val="single"/>
          <w:lang w:bidi="en-US"/>
        </w:rPr>
        <w:t>TSRI class10</w:t>
      </w:r>
      <w:r w:rsidRPr="00315442">
        <w:rPr>
          <w:rFonts w:ascii="Times New Roman" w:hAnsi="Times New Roman" w:cs="Times New Roman"/>
          <w:b/>
          <w:sz w:val="24"/>
          <w:lang w:bidi="en-US"/>
        </w:rPr>
        <w:t xml:space="preserve"> wet-bench (a new wafer must be cleaned as well)</w:t>
      </w:r>
    </w:p>
    <w:p w14:paraId="61CF374A" w14:textId="77777777" w:rsidR="00B306CC" w:rsidRPr="00315442" w:rsidRDefault="00315442" w:rsidP="004B6327">
      <w:pPr>
        <w:pStyle w:val="a5"/>
        <w:numPr>
          <w:ilvl w:val="0"/>
          <w:numId w:val="1"/>
        </w:numPr>
        <w:spacing w:line="360" w:lineRule="exact"/>
        <w:ind w:left="953" w:hanging="369"/>
        <w:rPr>
          <w:rFonts w:ascii="Times New Roman" w:eastAsia="標楷體" w:hAnsi="Times New Roman" w:cs="Times New Roman"/>
          <w:b/>
          <w:sz w:val="24"/>
        </w:rPr>
      </w:pPr>
      <w:r w:rsidRPr="00315442">
        <w:rPr>
          <w:rFonts w:ascii="Times New Roman" w:hAnsi="Times New Roman" w:cs="Times New Roman"/>
          <w:b/>
          <w:sz w:val="24"/>
          <w:lang w:bidi="en-US"/>
        </w:rPr>
        <w:t>Contains photoresists</w:t>
      </w:r>
    </w:p>
    <w:p w14:paraId="6588F456" w14:textId="77777777" w:rsidR="00B306CC" w:rsidRPr="00315442" w:rsidRDefault="00315442" w:rsidP="004B6327">
      <w:pPr>
        <w:pStyle w:val="a5"/>
        <w:numPr>
          <w:ilvl w:val="0"/>
          <w:numId w:val="1"/>
        </w:numPr>
        <w:spacing w:line="360" w:lineRule="exact"/>
        <w:ind w:left="953" w:hanging="369"/>
        <w:rPr>
          <w:rFonts w:ascii="Times New Roman" w:eastAsia="標楷體" w:hAnsi="Times New Roman" w:cs="Times New Roman"/>
          <w:b/>
          <w:sz w:val="24"/>
        </w:rPr>
      </w:pPr>
      <w:r w:rsidRPr="00315442">
        <w:rPr>
          <w:rFonts w:ascii="Times New Roman" w:hAnsi="Times New Roman" w:cs="Times New Roman"/>
          <w:b/>
          <w:sz w:val="24"/>
          <w:lang w:bidi="en-US"/>
        </w:rPr>
        <w:t>Broken or damaged wafers</w:t>
      </w:r>
    </w:p>
    <w:p w14:paraId="52127B01" w14:textId="77777777" w:rsidR="00B306CC" w:rsidRPr="00315442" w:rsidRDefault="00315442" w:rsidP="004B6327">
      <w:pPr>
        <w:pStyle w:val="a5"/>
        <w:numPr>
          <w:ilvl w:val="0"/>
          <w:numId w:val="1"/>
        </w:numPr>
        <w:spacing w:line="360" w:lineRule="exact"/>
        <w:ind w:left="953" w:hanging="369"/>
        <w:rPr>
          <w:rFonts w:ascii="Times New Roman" w:eastAsia="標楷體" w:hAnsi="Times New Roman" w:cs="Times New Roman"/>
          <w:b/>
          <w:sz w:val="24"/>
        </w:rPr>
      </w:pPr>
      <w:r w:rsidRPr="00315442">
        <w:rPr>
          <w:rFonts w:ascii="Times New Roman" w:hAnsi="Times New Roman" w:cs="Times New Roman"/>
          <w:b/>
          <w:sz w:val="24"/>
          <w:lang w:bidi="en-US"/>
        </w:rPr>
        <w:t>Wafers cover</w:t>
      </w:r>
      <w:r w:rsidRPr="00315442">
        <w:rPr>
          <w:rFonts w:ascii="Times New Roman" w:hAnsi="Times New Roman" w:cs="Times New Roman"/>
          <w:b/>
          <w:sz w:val="24"/>
          <w:lang w:bidi="en-US"/>
        </w:rPr>
        <w:t>ed by metals (like backend PECVD, CMP, etc.)</w:t>
      </w:r>
    </w:p>
    <w:p w14:paraId="2A05C78E" w14:textId="77777777" w:rsidR="00B306CC" w:rsidRPr="00315442" w:rsidRDefault="00315442" w:rsidP="004B6327">
      <w:pPr>
        <w:pStyle w:val="a5"/>
        <w:numPr>
          <w:ilvl w:val="0"/>
          <w:numId w:val="1"/>
        </w:numPr>
        <w:spacing w:line="360" w:lineRule="exact"/>
        <w:ind w:left="953" w:hanging="369"/>
        <w:rPr>
          <w:rFonts w:ascii="Times New Roman" w:eastAsia="標楷體" w:hAnsi="Times New Roman" w:cs="Times New Roman"/>
          <w:b/>
          <w:sz w:val="24"/>
        </w:rPr>
      </w:pPr>
      <w:r w:rsidRPr="00315442">
        <w:rPr>
          <w:rFonts w:ascii="Times New Roman" w:hAnsi="Times New Roman" w:cs="Times New Roman"/>
          <w:b/>
          <w:sz w:val="24"/>
          <w:lang w:bidi="en-US"/>
        </w:rPr>
        <w:t>Contains III-V materials</w:t>
      </w:r>
    </w:p>
    <w:p w14:paraId="3AC56588" w14:textId="77777777" w:rsidR="00B306CC" w:rsidRPr="00315442" w:rsidRDefault="00315442" w:rsidP="004B6327">
      <w:pPr>
        <w:pStyle w:val="a5"/>
        <w:numPr>
          <w:ilvl w:val="0"/>
          <w:numId w:val="1"/>
        </w:numPr>
        <w:spacing w:line="360" w:lineRule="exact"/>
        <w:ind w:left="953" w:hanging="369"/>
        <w:rPr>
          <w:rFonts w:ascii="Times New Roman" w:eastAsia="標楷體" w:hAnsi="Times New Roman" w:cs="Times New Roman"/>
          <w:b/>
          <w:sz w:val="24"/>
        </w:rPr>
      </w:pPr>
      <w:r w:rsidRPr="00315442">
        <w:rPr>
          <w:rFonts w:ascii="Times New Roman" w:hAnsi="Times New Roman" w:cs="Times New Roman"/>
          <w:b/>
          <w:sz w:val="24"/>
          <w:lang w:bidi="en-US"/>
        </w:rPr>
        <w:t>Non-approved special wafers (including wafers with foreign objects on the surface)</w:t>
      </w:r>
    </w:p>
    <w:p w14:paraId="41D4EF2B" w14:textId="77777777" w:rsidR="00B306CC" w:rsidRPr="00315442" w:rsidRDefault="00315442" w:rsidP="004B6327">
      <w:pPr>
        <w:pStyle w:val="a5"/>
        <w:numPr>
          <w:ilvl w:val="0"/>
          <w:numId w:val="1"/>
        </w:numPr>
        <w:spacing w:line="360" w:lineRule="exact"/>
        <w:ind w:left="953" w:hanging="369"/>
        <w:rPr>
          <w:rFonts w:ascii="Times New Roman" w:eastAsia="標楷體" w:hAnsi="Times New Roman" w:cs="Times New Roman"/>
          <w:b/>
          <w:sz w:val="24"/>
        </w:rPr>
      </w:pPr>
      <w:r w:rsidRPr="00315442">
        <w:rPr>
          <w:rFonts w:ascii="Times New Roman" w:hAnsi="Times New Roman" w:cs="Times New Roman"/>
          <w:b/>
          <w:sz w:val="24"/>
          <w:lang w:bidi="en-US"/>
        </w:rPr>
        <w:t>Wafers that have not gone through spin-drying</w:t>
      </w:r>
    </w:p>
    <w:p w14:paraId="20E81984" w14:textId="77777777" w:rsidR="00B306CC" w:rsidRPr="00315442" w:rsidRDefault="00315442" w:rsidP="004B6327">
      <w:pPr>
        <w:pStyle w:val="a5"/>
        <w:numPr>
          <w:ilvl w:val="0"/>
          <w:numId w:val="1"/>
        </w:numPr>
        <w:spacing w:line="360" w:lineRule="exact"/>
        <w:ind w:left="953" w:hanging="369"/>
        <w:rPr>
          <w:rFonts w:ascii="Times New Roman" w:eastAsia="標楷體" w:hAnsi="Times New Roman" w:cs="Times New Roman"/>
          <w:b/>
          <w:sz w:val="24"/>
        </w:rPr>
      </w:pPr>
      <w:r w:rsidRPr="00315442">
        <w:rPr>
          <w:rFonts w:ascii="Times New Roman" w:hAnsi="Times New Roman" w:cs="Times New Roman"/>
          <w:b/>
          <w:sz w:val="24"/>
          <w:lang w:bidi="en-US"/>
        </w:rPr>
        <w:t>Wafer that have been processed by non-</w:t>
      </w:r>
      <w:r w:rsidRPr="00315442">
        <w:rPr>
          <w:rFonts w:ascii="Times New Roman" w:hAnsi="Times New Roman" w:cs="Times New Roman"/>
          <w:b/>
          <w:sz w:val="24"/>
          <w:u w:val="single"/>
          <w:lang w:bidi="en-US"/>
        </w:rPr>
        <w:t>TSRI front-end</w:t>
      </w:r>
      <w:r w:rsidRPr="00315442">
        <w:rPr>
          <w:rFonts w:ascii="Times New Roman" w:hAnsi="Times New Roman" w:cs="Times New Roman"/>
          <w:b/>
          <w:sz w:val="24"/>
          <w:lang w:bidi="en-US"/>
        </w:rPr>
        <w:t xml:space="preserve"> systems (wafers processed by NFC systems are not allowed in the furnace, either). Please contact the person in charge of the system if there is anything unclear. If any violation is found, the operator w</w:t>
      </w:r>
      <w:r w:rsidRPr="00315442">
        <w:rPr>
          <w:rFonts w:ascii="Times New Roman" w:hAnsi="Times New Roman" w:cs="Times New Roman"/>
          <w:b/>
          <w:sz w:val="24"/>
          <w:lang w:bidi="en-US"/>
        </w:rPr>
        <w:t>ill be severely punished.</w:t>
      </w:r>
    </w:p>
    <w:p w14:paraId="0327AF14" w14:textId="09E6CEA8" w:rsidR="00B306CC" w:rsidRPr="00315442" w:rsidRDefault="00315442" w:rsidP="004B6327">
      <w:pPr>
        <w:pStyle w:val="a3"/>
        <w:numPr>
          <w:ilvl w:val="0"/>
          <w:numId w:val="3"/>
        </w:numPr>
        <w:spacing w:before="253"/>
        <w:rPr>
          <w:rFonts w:ascii="Times New Roman" w:eastAsia="標楷體" w:hAnsi="Times New Roman" w:cs="Times New Roman"/>
          <w:b/>
        </w:rPr>
      </w:pPr>
      <w:r w:rsidRPr="00315442">
        <w:rPr>
          <w:rFonts w:ascii="Times New Roman" w:hAnsi="Times New Roman" w:cs="Times New Roman"/>
          <w:b/>
          <w:lang w:bidi="en-US"/>
        </w:rPr>
        <w:t xml:space="preserve">The furnace should always be used to run TSRI tasks </w:t>
      </w:r>
      <w:r w:rsidRPr="00315442">
        <w:rPr>
          <w:rFonts w:ascii="Times New Roman" w:hAnsi="Times New Roman" w:cs="Times New Roman"/>
          <w:b/>
          <w:u w:val="single"/>
          <w:lang w:bidi="en-US"/>
        </w:rPr>
        <w:t>first</w:t>
      </w:r>
      <w:r w:rsidRPr="00315442">
        <w:rPr>
          <w:rFonts w:ascii="Times New Roman" w:hAnsi="Times New Roman" w:cs="Times New Roman"/>
          <w:b/>
          <w:lang w:bidi="en-US"/>
        </w:rPr>
        <w:t xml:space="preserve">. Please contact the person in charge of the system directly if there is anything unclear. </w:t>
      </w:r>
    </w:p>
    <w:p w14:paraId="247448BE" w14:textId="70125228" w:rsidR="00B306CC" w:rsidRPr="00315442" w:rsidRDefault="00315442" w:rsidP="004B6327">
      <w:pPr>
        <w:pStyle w:val="a3"/>
        <w:numPr>
          <w:ilvl w:val="0"/>
          <w:numId w:val="3"/>
        </w:numPr>
        <w:spacing w:before="253"/>
        <w:rPr>
          <w:rFonts w:ascii="Times New Roman" w:eastAsia="標楷體" w:hAnsi="Times New Roman" w:cs="Times New Roman"/>
          <w:b/>
        </w:rPr>
      </w:pPr>
      <w:r w:rsidRPr="00315442">
        <w:rPr>
          <w:rFonts w:ascii="Times New Roman" w:hAnsi="Times New Roman" w:cs="Times New Roman"/>
          <w:b/>
          <w:lang w:bidi="en-US"/>
        </w:rPr>
        <w:t>Please confirm the appointed time of job with the operator. For further informati</w:t>
      </w:r>
      <w:r w:rsidRPr="00315442">
        <w:rPr>
          <w:rFonts w:ascii="Times New Roman" w:hAnsi="Times New Roman" w:cs="Times New Roman"/>
          <w:b/>
          <w:lang w:bidi="en-US"/>
        </w:rPr>
        <w:t>on, please contact the Process Integration Division.</w:t>
      </w:r>
    </w:p>
    <w:p w14:paraId="38D83CB8" w14:textId="77777777" w:rsidR="005948DB" w:rsidRPr="00315442" w:rsidRDefault="005948DB" w:rsidP="005948DB">
      <w:pPr>
        <w:pStyle w:val="a3"/>
        <w:spacing w:before="253"/>
        <w:ind w:left="0"/>
        <w:rPr>
          <w:rFonts w:ascii="Times New Roman" w:eastAsia="標楷體" w:hAnsi="Times New Roman" w:cs="Times New Roman"/>
          <w:b/>
        </w:rPr>
      </w:pPr>
    </w:p>
    <w:sectPr w:rsidR="005948DB" w:rsidRPr="00315442">
      <w:type w:val="continuous"/>
      <w:pgSz w:w="11910" w:h="16840"/>
      <w:pgMar w:top="640" w:right="1680" w:bottom="280" w:left="4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FA70E" w14:textId="77777777" w:rsidR="00502E96" w:rsidRDefault="00502E96" w:rsidP="005948DB">
      <w:r>
        <w:separator/>
      </w:r>
    </w:p>
  </w:endnote>
  <w:endnote w:type="continuationSeparator" w:id="0">
    <w:p w14:paraId="66CD2CF0" w14:textId="77777777" w:rsidR="00502E96" w:rsidRDefault="00502E96" w:rsidP="00594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標楷體">
    <w:altName w:val="Microsoft YaHei"/>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A9724" w14:textId="77777777" w:rsidR="00502E96" w:rsidRDefault="00502E96" w:rsidP="005948DB">
      <w:r>
        <w:separator/>
      </w:r>
    </w:p>
  </w:footnote>
  <w:footnote w:type="continuationSeparator" w:id="0">
    <w:p w14:paraId="4EE02872" w14:textId="77777777" w:rsidR="00502E96" w:rsidRDefault="00502E96" w:rsidP="005948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C55856"/>
    <w:multiLevelType w:val="hybridMultilevel"/>
    <w:tmpl w:val="A2227A58"/>
    <w:lvl w:ilvl="0" w:tplc="0FFC7668">
      <w:start w:val="1"/>
      <w:numFmt w:val="lowerLetter"/>
      <w:lvlText w:val="%1)"/>
      <w:lvlJc w:val="left"/>
      <w:pPr>
        <w:ind w:left="894" w:hanging="308"/>
      </w:pPr>
      <w:rPr>
        <w:rFonts w:ascii="Times New Roman" w:eastAsia="Calibri" w:hAnsi="Times New Roman" w:cs="Times New Roman" w:hint="default"/>
        <w:w w:val="100"/>
        <w:sz w:val="24"/>
        <w:szCs w:val="24"/>
        <w:lang w:val="en-US" w:eastAsia="zh-TW" w:bidi="ar-SA"/>
      </w:rPr>
    </w:lvl>
    <w:lvl w:ilvl="1" w:tplc="C616DE36">
      <w:numFmt w:val="bullet"/>
      <w:lvlText w:val="•"/>
      <w:lvlJc w:val="left"/>
      <w:pPr>
        <w:ind w:left="1786" w:hanging="308"/>
      </w:pPr>
      <w:rPr>
        <w:rFonts w:hint="default"/>
        <w:lang w:val="en-US" w:eastAsia="zh-TW" w:bidi="ar-SA"/>
      </w:rPr>
    </w:lvl>
    <w:lvl w:ilvl="2" w:tplc="50C872C4">
      <w:numFmt w:val="bullet"/>
      <w:lvlText w:val="•"/>
      <w:lvlJc w:val="left"/>
      <w:pPr>
        <w:ind w:left="2673" w:hanging="308"/>
      </w:pPr>
      <w:rPr>
        <w:rFonts w:hint="default"/>
        <w:lang w:val="en-US" w:eastAsia="zh-TW" w:bidi="ar-SA"/>
      </w:rPr>
    </w:lvl>
    <w:lvl w:ilvl="3" w:tplc="6018D400">
      <w:numFmt w:val="bullet"/>
      <w:lvlText w:val="•"/>
      <w:lvlJc w:val="left"/>
      <w:pPr>
        <w:ind w:left="3559" w:hanging="308"/>
      </w:pPr>
      <w:rPr>
        <w:rFonts w:hint="default"/>
        <w:lang w:val="en-US" w:eastAsia="zh-TW" w:bidi="ar-SA"/>
      </w:rPr>
    </w:lvl>
    <w:lvl w:ilvl="4" w:tplc="8A4E3264">
      <w:numFmt w:val="bullet"/>
      <w:lvlText w:val="•"/>
      <w:lvlJc w:val="left"/>
      <w:pPr>
        <w:ind w:left="4446" w:hanging="308"/>
      </w:pPr>
      <w:rPr>
        <w:rFonts w:hint="default"/>
        <w:lang w:val="en-US" w:eastAsia="zh-TW" w:bidi="ar-SA"/>
      </w:rPr>
    </w:lvl>
    <w:lvl w:ilvl="5" w:tplc="A7501E1A">
      <w:numFmt w:val="bullet"/>
      <w:lvlText w:val="•"/>
      <w:lvlJc w:val="left"/>
      <w:pPr>
        <w:ind w:left="5333" w:hanging="308"/>
      </w:pPr>
      <w:rPr>
        <w:rFonts w:hint="default"/>
        <w:lang w:val="en-US" w:eastAsia="zh-TW" w:bidi="ar-SA"/>
      </w:rPr>
    </w:lvl>
    <w:lvl w:ilvl="6" w:tplc="3238D57E">
      <w:numFmt w:val="bullet"/>
      <w:lvlText w:val="•"/>
      <w:lvlJc w:val="left"/>
      <w:pPr>
        <w:ind w:left="6219" w:hanging="308"/>
      </w:pPr>
      <w:rPr>
        <w:rFonts w:hint="default"/>
        <w:lang w:val="en-US" w:eastAsia="zh-TW" w:bidi="ar-SA"/>
      </w:rPr>
    </w:lvl>
    <w:lvl w:ilvl="7" w:tplc="D15C5FA2">
      <w:numFmt w:val="bullet"/>
      <w:lvlText w:val="•"/>
      <w:lvlJc w:val="left"/>
      <w:pPr>
        <w:ind w:left="7106" w:hanging="308"/>
      </w:pPr>
      <w:rPr>
        <w:rFonts w:hint="default"/>
        <w:lang w:val="en-US" w:eastAsia="zh-TW" w:bidi="ar-SA"/>
      </w:rPr>
    </w:lvl>
    <w:lvl w:ilvl="8" w:tplc="4E9E7534">
      <w:numFmt w:val="bullet"/>
      <w:lvlText w:val="•"/>
      <w:lvlJc w:val="left"/>
      <w:pPr>
        <w:ind w:left="7993" w:hanging="308"/>
      </w:pPr>
      <w:rPr>
        <w:rFonts w:hint="default"/>
        <w:lang w:val="en-US" w:eastAsia="zh-TW" w:bidi="ar-SA"/>
      </w:rPr>
    </w:lvl>
  </w:abstractNum>
  <w:abstractNum w:abstractNumId="1" w15:restartNumberingAfterBreak="0">
    <w:nsid w:val="59997C2A"/>
    <w:multiLevelType w:val="hybridMultilevel"/>
    <w:tmpl w:val="50309F92"/>
    <w:lvl w:ilvl="0" w:tplc="3F005040">
      <w:start w:val="1"/>
      <w:numFmt w:val="decimalZero"/>
      <w:lvlText w:val="%1."/>
      <w:lvlJc w:val="left"/>
      <w:pPr>
        <w:ind w:left="586" w:hanging="480"/>
      </w:pPr>
      <w:rPr>
        <w:rFonts w:hint="eastAsia"/>
        <w:b/>
        <w:bCs/>
      </w:rPr>
    </w:lvl>
    <w:lvl w:ilvl="1" w:tplc="04090019" w:tentative="1">
      <w:start w:val="1"/>
      <w:numFmt w:val="ideographTraditional"/>
      <w:lvlText w:val="%2、"/>
      <w:lvlJc w:val="left"/>
      <w:pPr>
        <w:ind w:left="1066" w:hanging="480"/>
      </w:pPr>
    </w:lvl>
    <w:lvl w:ilvl="2" w:tplc="0409001B" w:tentative="1">
      <w:start w:val="1"/>
      <w:numFmt w:val="lowerRoman"/>
      <w:lvlText w:val="%3."/>
      <w:lvlJc w:val="right"/>
      <w:pPr>
        <w:ind w:left="1546" w:hanging="480"/>
      </w:pPr>
    </w:lvl>
    <w:lvl w:ilvl="3" w:tplc="0409000F" w:tentative="1">
      <w:start w:val="1"/>
      <w:numFmt w:val="decimal"/>
      <w:lvlText w:val="%4."/>
      <w:lvlJc w:val="left"/>
      <w:pPr>
        <w:ind w:left="2026" w:hanging="480"/>
      </w:pPr>
    </w:lvl>
    <w:lvl w:ilvl="4" w:tplc="04090019" w:tentative="1">
      <w:start w:val="1"/>
      <w:numFmt w:val="ideographTraditional"/>
      <w:lvlText w:val="%5、"/>
      <w:lvlJc w:val="left"/>
      <w:pPr>
        <w:ind w:left="2506" w:hanging="480"/>
      </w:pPr>
    </w:lvl>
    <w:lvl w:ilvl="5" w:tplc="0409001B" w:tentative="1">
      <w:start w:val="1"/>
      <w:numFmt w:val="lowerRoman"/>
      <w:lvlText w:val="%6."/>
      <w:lvlJc w:val="right"/>
      <w:pPr>
        <w:ind w:left="2986" w:hanging="480"/>
      </w:pPr>
    </w:lvl>
    <w:lvl w:ilvl="6" w:tplc="0409000F" w:tentative="1">
      <w:start w:val="1"/>
      <w:numFmt w:val="decimal"/>
      <w:lvlText w:val="%7."/>
      <w:lvlJc w:val="left"/>
      <w:pPr>
        <w:ind w:left="3466" w:hanging="480"/>
      </w:pPr>
    </w:lvl>
    <w:lvl w:ilvl="7" w:tplc="04090019" w:tentative="1">
      <w:start w:val="1"/>
      <w:numFmt w:val="ideographTraditional"/>
      <w:lvlText w:val="%8、"/>
      <w:lvlJc w:val="left"/>
      <w:pPr>
        <w:ind w:left="3946" w:hanging="480"/>
      </w:pPr>
    </w:lvl>
    <w:lvl w:ilvl="8" w:tplc="0409001B" w:tentative="1">
      <w:start w:val="1"/>
      <w:numFmt w:val="lowerRoman"/>
      <w:lvlText w:val="%9."/>
      <w:lvlJc w:val="right"/>
      <w:pPr>
        <w:ind w:left="4426" w:hanging="480"/>
      </w:pPr>
    </w:lvl>
  </w:abstractNum>
  <w:abstractNum w:abstractNumId="2" w15:restartNumberingAfterBreak="0">
    <w:nsid w:val="5C696EEC"/>
    <w:multiLevelType w:val="hybridMultilevel"/>
    <w:tmpl w:val="7C3C9378"/>
    <w:lvl w:ilvl="0" w:tplc="C37CEB82">
      <w:start w:val="1"/>
      <w:numFmt w:val="decimalZero"/>
      <w:lvlText w:val="%1、"/>
      <w:lvlJc w:val="left"/>
      <w:pPr>
        <w:ind w:left="586" w:hanging="480"/>
      </w:pPr>
      <w:rPr>
        <w:rFonts w:hint="default"/>
      </w:rPr>
    </w:lvl>
    <w:lvl w:ilvl="1" w:tplc="04090019" w:tentative="1">
      <w:start w:val="1"/>
      <w:numFmt w:val="ideographTraditional"/>
      <w:lvlText w:val="%2、"/>
      <w:lvlJc w:val="left"/>
      <w:pPr>
        <w:ind w:left="1066" w:hanging="480"/>
      </w:pPr>
    </w:lvl>
    <w:lvl w:ilvl="2" w:tplc="0409001B" w:tentative="1">
      <w:start w:val="1"/>
      <w:numFmt w:val="lowerRoman"/>
      <w:lvlText w:val="%3."/>
      <w:lvlJc w:val="right"/>
      <w:pPr>
        <w:ind w:left="1546" w:hanging="480"/>
      </w:pPr>
    </w:lvl>
    <w:lvl w:ilvl="3" w:tplc="0409000F" w:tentative="1">
      <w:start w:val="1"/>
      <w:numFmt w:val="decimal"/>
      <w:lvlText w:val="%4."/>
      <w:lvlJc w:val="left"/>
      <w:pPr>
        <w:ind w:left="2026" w:hanging="480"/>
      </w:pPr>
    </w:lvl>
    <w:lvl w:ilvl="4" w:tplc="04090019" w:tentative="1">
      <w:start w:val="1"/>
      <w:numFmt w:val="ideographTraditional"/>
      <w:lvlText w:val="%5、"/>
      <w:lvlJc w:val="left"/>
      <w:pPr>
        <w:ind w:left="2506" w:hanging="480"/>
      </w:pPr>
    </w:lvl>
    <w:lvl w:ilvl="5" w:tplc="0409001B" w:tentative="1">
      <w:start w:val="1"/>
      <w:numFmt w:val="lowerRoman"/>
      <w:lvlText w:val="%6."/>
      <w:lvlJc w:val="right"/>
      <w:pPr>
        <w:ind w:left="2986" w:hanging="480"/>
      </w:pPr>
    </w:lvl>
    <w:lvl w:ilvl="6" w:tplc="0409000F" w:tentative="1">
      <w:start w:val="1"/>
      <w:numFmt w:val="decimal"/>
      <w:lvlText w:val="%7."/>
      <w:lvlJc w:val="left"/>
      <w:pPr>
        <w:ind w:left="3466" w:hanging="480"/>
      </w:pPr>
    </w:lvl>
    <w:lvl w:ilvl="7" w:tplc="04090019" w:tentative="1">
      <w:start w:val="1"/>
      <w:numFmt w:val="ideographTraditional"/>
      <w:lvlText w:val="%8、"/>
      <w:lvlJc w:val="left"/>
      <w:pPr>
        <w:ind w:left="3946" w:hanging="480"/>
      </w:pPr>
    </w:lvl>
    <w:lvl w:ilvl="8" w:tplc="0409001B" w:tentative="1">
      <w:start w:val="1"/>
      <w:numFmt w:val="lowerRoman"/>
      <w:lvlText w:val="%9."/>
      <w:lvlJc w:val="right"/>
      <w:pPr>
        <w:ind w:left="4426" w:hanging="480"/>
      </w:pPr>
    </w:lvl>
  </w:abstractNum>
  <w:abstractNum w:abstractNumId="3" w15:restartNumberingAfterBreak="0">
    <w:nsid w:val="66593CB2"/>
    <w:multiLevelType w:val="hybridMultilevel"/>
    <w:tmpl w:val="08C4ACF8"/>
    <w:lvl w:ilvl="0" w:tplc="3A0AE470">
      <w:start w:val="1"/>
      <w:numFmt w:val="lowerLetter"/>
      <w:lvlText w:val="%1)"/>
      <w:lvlJc w:val="left"/>
      <w:pPr>
        <w:ind w:left="898" w:hanging="313"/>
      </w:pPr>
      <w:rPr>
        <w:rFonts w:ascii="Times New Roman" w:eastAsia="Calibri" w:hAnsi="Times New Roman" w:cs="Times New Roman" w:hint="default"/>
        <w:b/>
        <w:bCs/>
        <w:spacing w:val="-1"/>
        <w:w w:val="100"/>
        <w:sz w:val="24"/>
        <w:szCs w:val="24"/>
        <w:lang w:val="en-US" w:eastAsia="zh-TW" w:bidi="ar-SA"/>
      </w:rPr>
    </w:lvl>
    <w:lvl w:ilvl="1" w:tplc="10EA291A">
      <w:numFmt w:val="bullet"/>
      <w:lvlText w:val="•"/>
      <w:lvlJc w:val="left"/>
      <w:pPr>
        <w:ind w:left="1786" w:hanging="313"/>
      </w:pPr>
      <w:rPr>
        <w:rFonts w:hint="default"/>
        <w:lang w:val="en-US" w:eastAsia="zh-TW" w:bidi="ar-SA"/>
      </w:rPr>
    </w:lvl>
    <w:lvl w:ilvl="2" w:tplc="3190F102">
      <w:numFmt w:val="bullet"/>
      <w:lvlText w:val="•"/>
      <w:lvlJc w:val="left"/>
      <w:pPr>
        <w:ind w:left="2673" w:hanging="313"/>
      </w:pPr>
      <w:rPr>
        <w:rFonts w:hint="default"/>
        <w:lang w:val="en-US" w:eastAsia="zh-TW" w:bidi="ar-SA"/>
      </w:rPr>
    </w:lvl>
    <w:lvl w:ilvl="3" w:tplc="7F461156">
      <w:numFmt w:val="bullet"/>
      <w:lvlText w:val="•"/>
      <w:lvlJc w:val="left"/>
      <w:pPr>
        <w:ind w:left="3559" w:hanging="313"/>
      </w:pPr>
      <w:rPr>
        <w:rFonts w:hint="default"/>
        <w:lang w:val="en-US" w:eastAsia="zh-TW" w:bidi="ar-SA"/>
      </w:rPr>
    </w:lvl>
    <w:lvl w:ilvl="4" w:tplc="6A2CAF36">
      <w:numFmt w:val="bullet"/>
      <w:lvlText w:val="•"/>
      <w:lvlJc w:val="left"/>
      <w:pPr>
        <w:ind w:left="4446" w:hanging="313"/>
      </w:pPr>
      <w:rPr>
        <w:rFonts w:hint="default"/>
        <w:lang w:val="en-US" w:eastAsia="zh-TW" w:bidi="ar-SA"/>
      </w:rPr>
    </w:lvl>
    <w:lvl w:ilvl="5" w:tplc="61DCA3B2">
      <w:numFmt w:val="bullet"/>
      <w:lvlText w:val="•"/>
      <w:lvlJc w:val="left"/>
      <w:pPr>
        <w:ind w:left="5333" w:hanging="313"/>
      </w:pPr>
      <w:rPr>
        <w:rFonts w:hint="default"/>
        <w:lang w:val="en-US" w:eastAsia="zh-TW" w:bidi="ar-SA"/>
      </w:rPr>
    </w:lvl>
    <w:lvl w:ilvl="6" w:tplc="67466B2E">
      <w:numFmt w:val="bullet"/>
      <w:lvlText w:val="•"/>
      <w:lvlJc w:val="left"/>
      <w:pPr>
        <w:ind w:left="6219" w:hanging="313"/>
      </w:pPr>
      <w:rPr>
        <w:rFonts w:hint="default"/>
        <w:lang w:val="en-US" w:eastAsia="zh-TW" w:bidi="ar-SA"/>
      </w:rPr>
    </w:lvl>
    <w:lvl w:ilvl="7" w:tplc="664A8F58">
      <w:numFmt w:val="bullet"/>
      <w:lvlText w:val="•"/>
      <w:lvlJc w:val="left"/>
      <w:pPr>
        <w:ind w:left="7106" w:hanging="313"/>
      </w:pPr>
      <w:rPr>
        <w:rFonts w:hint="default"/>
        <w:lang w:val="en-US" w:eastAsia="zh-TW" w:bidi="ar-SA"/>
      </w:rPr>
    </w:lvl>
    <w:lvl w:ilvl="8" w:tplc="9B6C2760">
      <w:numFmt w:val="bullet"/>
      <w:lvlText w:val="•"/>
      <w:lvlJc w:val="left"/>
      <w:pPr>
        <w:ind w:left="7993" w:hanging="313"/>
      </w:pPr>
      <w:rPr>
        <w:rFonts w:hint="default"/>
        <w:lang w:val="en-US" w:eastAsia="zh-TW" w:bidi="ar-S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B306CC"/>
    <w:rsid w:val="00315442"/>
    <w:rsid w:val="004B6327"/>
    <w:rsid w:val="00502E96"/>
    <w:rsid w:val="005948DB"/>
    <w:rsid w:val="00B306CC"/>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5F37AF"/>
  <w15:docId w15:val="{C5363AB3-1BC8-4D6E-8D6A-49C3EFC5F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SimSun" w:eastAsia="SimSun" w:hAnsi="SimSun" w:cs="SimSun"/>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53"/>
      <w:ind w:left="106"/>
    </w:pPr>
    <w:rPr>
      <w:sz w:val="24"/>
      <w:szCs w:val="24"/>
    </w:rPr>
  </w:style>
  <w:style w:type="paragraph" w:styleId="a4">
    <w:name w:val="Title"/>
    <w:basedOn w:val="a"/>
    <w:uiPriority w:val="10"/>
    <w:qFormat/>
    <w:pPr>
      <w:spacing w:line="1028" w:lineRule="exact"/>
      <w:ind w:left="2592" w:right="1377"/>
      <w:jc w:val="center"/>
    </w:pPr>
    <w:rPr>
      <w:rFonts w:ascii="Microsoft YaHei UI" w:eastAsia="Microsoft YaHei UI" w:hAnsi="Microsoft YaHei UI" w:cs="Microsoft YaHei UI"/>
      <w:b/>
      <w:bCs/>
      <w:sz w:val="72"/>
      <w:szCs w:val="72"/>
    </w:rPr>
  </w:style>
  <w:style w:type="paragraph" w:styleId="a5">
    <w:name w:val="List Paragraph"/>
    <w:basedOn w:val="a"/>
    <w:uiPriority w:val="1"/>
    <w:qFormat/>
    <w:pPr>
      <w:ind w:left="894" w:hanging="325"/>
    </w:pPr>
    <w:rPr>
      <w:rFonts w:ascii="Microsoft YaHei UI" w:eastAsia="Microsoft YaHei UI" w:hAnsi="Microsoft YaHei UI" w:cs="Microsoft YaHei UI"/>
    </w:rPr>
  </w:style>
  <w:style w:type="paragraph" w:customStyle="1" w:styleId="TableParagraph">
    <w:name w:val="Table Paragraph"/>
    <w:basedOn w:val="a"/>
    <w:uiPriority w:val="1"/>
    <w:qFormat/>
  </w:style>
  <w:style w:type="paragraph" w:styleId="a6">
    <w:name w:val="header"/>
    <w:basedOn w:val="a"/>
    <w:link w:val="a7"/>
    <w:uiPriority w:val="99"/>
    <w:unhideWhenUsed/>
    <w:rsid w:val="005948DB"/>
    <w:pPr>
      <w:tabs>
        <w:tab w:val="center" w:pos="4153"/>
        <w:tab w:val="right" w:pos="8306"/>
      </w:tabs>
      <w:snapToGrid w:val="0"/>
    </w:pPr>
    <w:rPr>
      <w:sz w:val="20"/>
      <w:szCs w:val="20"/>
    </w:rPr>
  </w:style>
  <w:style w:type="character" w:customStyle="1" w:styleId="a7">
    <w:name w:val="頁首 字元"/>
    <w:basedOn w:val="a0"/>
    <w:link w:val="a6"/>
    <w:uiPriority w:val="99"/>
    <w:rsid w:val="005948DB"/>
    <w:rPr>
      <w:rFonts w:ascii="SimSun" w:eastAsia="SimSun" w:hAnsi="SimSun" w:cs="SimSun"/>
      <w:sz w:val="20"/>
      <w:szCs w:val="20"/>
      <w:lang w:eastAsia="zh-TW"/>
    </w:rPr>
  </w:style>
  <w:style w:type="paragraph" w:styleId="a8">
    <w:name w:val="footer"/>
    <w:basedOn w:val="a"/>
    <w:link w:val="a9"/>
    <w:uiPriority w:val="99"/>
    <w:unhideWhenUsed/>
    <w:rsid w:val="005948DB"/>
    <w:pPr>
      <w:tabs>
        <w:tab w:val="center" w:pos="4153"/>
        <w:tab w:val="right" w:pos="8306"/>
      </w:tabs>
      <w:snapToGrid w:val="0"/>
    </w:pPr>
    <w:rPr>
      <w:sz w:val="20"/>
      <w:szCs w:val="20"/>
    </w:rPr>
  </w:style>
  <w:style w:type="character" w:customStyle="1" w:styleId="a9">
    <w:name w:val="頁尾 字元"/>
    <w:basedOn w:val="a0"/>
    <w:link w:val="a8"/>
    <w:uiPriority w:val="99"/>
    <w:rsid w:val="005948DB"/>
    <w:rPr>
      <w:rFonts w:ascii="SimSun" w:eastAsia="SimSun" w:hAnsi="SimSun" w:cs="SimSun"/>
      <w:sz w:val="20"/>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272</Words>
  <Characters>1553</Characters>
  <Application>Microsoft Office Word</Application>
  <DocSecurity>0</DocSecurity>
  <Lines>12</Lines>
  <Paragraphs>3</Paragraphs>
  <ScaleCrop>false</ScaleCrop>
  <Company/>
  <LinksUpToDate>false</LinksUpToDate>
  <CharactersWithSpaces>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水平爐管儀器簡介</dc:title>
  <dc:creator>shaman</dc:creator>
  <cp:lastModifiedBy>Editor</cp:lastModifiedBy>
  <cp:revision>4</cp:revision>
  <dcterms:created xsi:type="dcterms:W3CDTF">2023-08-30T02:36:00Z</dcterms:created>
  <dcterms:modified xsi:type="dcterms:W3CDTF">2024-01-29T05:55:00Z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2019-05-06T00:00:00Z</vt:filetime>
  </property>
  <property fmtid="{D5CDD505-2E9C-101B-9397-08002B2CF9AE}" pid="3" name="Creator">
    <vt:lpwstr>Microsoft® Word 2013</vt:lpwstr>
  </property>
  <property fmtid="{D5CDD505-2E9C-101B-9397-08002B2CF9AE}" pid="4" name="LastSaved">
    <vt:filetime>2023-08-30T00:00:00Z</vt:filetime>
  </property>
</Properties>
</file>