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8624" w:type="dxa"/>
        <w:tblInd w:w="284" w:type="dxa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384"/>
        <w:gridCol w:w="6240"/>
      </w:tblGrid>
      <w:tr w:rsidR="00A2239C" w:rsidRPr="00316345" w14:paraId="148F1B20" w14:textId="77777777" w:rsidTr="00316345">
        <w:trPr>
          <w:trHeight w:val="349"/>
        </w:trPr>
        <w:tc>
          <w:tcPr>
            <w:tcW w:w="2384" w:type="dxa"/>
            <w:vAlign w:val="center"/>
          </w:tcPr>
          <w:p w14:paraId="1B7B7458" w14:textId="77777777" w:rsidR="00A2239C" w:rsidRPr="00316345" w:rsidRDefault="00B96255" w:rsidP="005C159E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 w:rsidRPr="00316345">
              <w:rPr>
                <w:kern w:val="0"/>
                <w:sz w:val="32"/>
                <w:lang w:bidi="en-US"/>
              </w:rPr>
              <w:t>Document Title:</w:t>
            </w:r>
          </w:p>
        </w:tc>
        <w:tc>
          <w:tcPr>
            <w:tcW w:w="6240" w:type="dxa"/>
            <w:tcBorders>
              <w:bottom w:val="single" w:sz="4" w:space="0" w:color="auto"/>
            </w:tcBorders>
            <w:vAlign w:val="center"/>
          </w:tcPr>
          <w:p w14:paraId="6A2B2749" w14:textId="77777777" w:rsidR="00A2239C" w:rsidRPr="00316345" w:rsidRDefault="00B96255" w:rsidP="005C159E">
            <w:pPr>
              <w:spacing w:line="20" w:lineRule="atLeast"/>
              <w:jc w:val="center"/>
              <w:rPr>
                <w:kern w:val="0"/>
                <w:sz w:val="28"/>
                <w:szCs w:val="28"/>
              </w:rPr>
            </w:pPr>
            <w:r w:rsidRPr="00316345">
              <w:rPr>
                <w:kern w:val="0"/>
                <w:sz w:val="28"/>
                <w:lang w:bidi="en-US"/>
              </w:rPr>
              <w:t>System SOP (CF-T17 Backend vacuum annealing furnace system)</w:t>
            </w:r>
          </w:p>
        </w:tc>
      </w:tr>
      <w:tr w:rsidR="00A2239C" w:rsidRPr="00316345" w14:paraId="75B9CC97" w14:textId="77777777" w:rsidTr="00316345">
        <w:trPr>
          <w:trHeight w:val="473"/>
        </w:trPr>
        <w:tc>
          <w:tcPr>
            <w:tcW w:w="2384" w:type="dxa"/>
          </w:tcPr>
          <w:p w14:paraId="51105AEA" w14:textId="77777777" w:rsidR="00A2239C" w:rsidRPr="00316345" w:rsidRDefault="00B96255" w:rsidP="005C159E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 w:rsidRPr="00316345">
              <w:rPr>
                <w:kern w:val="0"/>
                <w:sz w:val="32"/>
                <w:lang w:bidi="en-US"/>
              </w:rPr>
              <w:t>Document No.: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7C9700" w14:textId="77777777" w:rsidR="00A2239C" w:rsidRPr="00316345" w:rsidRDefault="00B96255" w:rsidP="005C159E">
            <w:pPr>
              <w:spacing w:line="20" w:lineRule="atLeast"/>
              <w:jc w:val="center"/>
              <w:rPr>
                <w:kern w:val="0"/>
                <w:sz w:val="28"/>
                <w:szCs w:val="28"/>
              </w:rPr>
            </w:pPr>
            <w:r w:rsidRPr="00316345">
              <w:rPr>
                <w:kern w:val="0"/>
                <w:sz w:val="28"/>
                <w:lang w:bidi="en-US"/>
              </w:rPr>
              <w:t>Q3-NL04</w:t>
            </w:r>
          </w:p>
        </w:tc>
      </w:tr>
      <w:tr w:rsidR="00A2239C" w:rsidRPr="00316345" w14:paraId="6ECCEC05" w14:textId="77777777" w:rsidTr="00316345">
        <w:trPr>
          <w:trHeight w:val="472"/>
        </w:trPr>
        <w:tc>
          <w:tcPr>
            <w:tcW w:w="2384" w:type="dxa"/>
          </w:tcPr>
          <w:p w14:paraId="73EAA4C7" w14:textId="77777777" w:rsidR="00A2239C" w:rsidRPr="00316345" w:rsidRDefault="00A2239C" w:rsidP="005C159E">
            <w:pPr>
              <w:spacing w:line="20" w:lineRule="atLeast"/>
              <w:jc w:val="both"/>
              <w:rPr>
                <w:color w:val="000000"/>
                <w:kern w:val="0"/>
                <w:sz w:val="32"/>
                <w:szCs w:val="32"/>
              </w:rPr>
            </w:pPr>
            <w:r w:rsidRPr="00316345">
              <w:rPr>
                <w:kern w:val="0"/>
                <w:sz w:val="32"/>
                <w:lang w:bidi="en-US"/>
              </w:rPr>
              <w:t>Draft Dept.: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0641A" w14:textId="77777777" w:rsidR="00A2239C" w:rsidRPr="00316345" w:rsidRDefault="00345186" w:rsidP="005C159E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316345">
              <w:rPr>
                <w:kern w:val="0"/>
                <w:sz w:val="28"/>
                <w:lang w:bidi="en-US"/>
              </w:rPr>
              <w:t>Film etching division</w:t>
            </w:r>
          </w:p>
        </w:tc>
      </w:tr>
      <w:tr w:rsidR="00345186" w:rsidRPr="00316345" w14:paraId="483C3984" w14:textId="77777777" w:rsidTr="00316345">
        <w:trPr>
          <w:trHeight w:val="434"/>
        </w:trPr>
        <w:tc>
          <w:tcPr>
            <w:tcW w:w="2384" w:type="dxa"/>
          </w:tcPr>
          <w:p w14:paraId="46876CF5" w14:textId="77777777" w:rsidR="00345186" w:rsidRPr="00316345" w:rsidRDefault="00345186" w:rsidP="005C159E">
            <w:pPr>
              <w:spacing w:line="20" w:lineRule="atLeast"/>
              <w:rPr>
                <w:color w:val="000000"/>
                <w:kern w:val="0"/>
                <w:sz w:val="32"/>
                <w:szCs w:val="32"/>
              </w:rPr>
            </w:pPr>
            <w:r w:rsidRPr="00316345">
              <w:rPr>
                <w:kern w:val="0"/>
                <w:sz w:val="32"/>
                <w:lang w:bidi="en-US"/>
              </w:rPr>
              <w:t>Draft Date:</w:t>
            </w:r>
          </w:p>
        </w:tc>
        <w:tc>
          <w:tcPr>
            <w:tcW w:w="624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6BD7A2" w14:textId="77777777" w:rsidR="00345186" w:rsidRPr="00316345" w:rsidRDefault="0000342F" w:rsidP="005C159E">
            <w:pPr>
              <w:spacing w:line="20" w:lineRule="atLeast"/>
              <w:jc w:val="center"/>
              <w:rPr>
                <w:color w:val="000000"/>
                <w:kern w:val="0"/>
                <w:sz w:val="28"/>
                <w:szCs w:val="28"/>
              </w:rPr>
            </w:pPr>
            <w:r w:rsidRPr="00316345">
              <w:rPr>
                <w:b/>
                <w:kern w:val="0"/>
                <w:sz w:val="36"/>
                <w:lang w:bidi="en-US"/>
              </w:rPr>
              <w:t>2019-02-15</w:t>
            </w:r>
          </w:p>
        </w:tc>
      </w:tr>
    </w:tbl>
    <w:p w14:paraId="49776AB9" w14:textId="77777777" w:rsidR="00D5528C" w:rsidRPr="00316345" w:rsidRDefault="00D5528C">
      <w:pPr>
        <w:spacing w:before="120" w:after="120" w:line="20" w:lineRule="atLeast"/>
        <w:jc w:val="center"/>
        <w:rPr>
          <w:color w:val="000000"/>
          <w:kern w:val="0"/>
          <w:sz w:val="28"/>
        </w:rPr>
      </w:pPr>
    </w:p>
    <w:p w14:paraId="05461905" w14:textId="77777777" w:rsidR="00A2239C" w:rsidRPr="00316345" w:rsidRDefault="00A2239C">
      <w:pPr>
        <w:spacing w:before="120" w:after="120" w:line="20" w:lineRule="atLeast"/>
        <w:jc w:val="center"/>
        <w:rPr>
          <w:color w:val="000000"/>
          <w:kern w:val="0"/>
          <w:sz w:val="28"/>
        </w:rPr>
      </w:pPr>
      <w:r w:rsidRPr="00316345">
        <w:rPr>
          <w:kern w:val="0"/>
          <w:sz w:val="28"/>
          <w:lang w:bidi="en-US"/>
        </w:rPr>
        <w:t>Document Revision History</w:t>
      </w:r>
    </w:p>
    <w:tbl>
      <w:tblPr>
        <w:tblW w:w="101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65"/>
        <w:gridCol w:w="1215"/>
        <w:gridCol w:w="1418"/>
        <w:gridCol w:w="1417"/>
        <w:gridCol w:w="4111"/>
        <w:gridCol w:w="1270"/>
      </w:tblGrid>
      <w:tr w:rsidR="00B96255" w:rsidRPr="00316345" w14:paraId="75FB6741" w14:textId="77777777" w:rsidTr="00D26BF3">
        <w:trPr>
          <w:jc w:val="center"/>
        </w:trPr>
        <w:tc>
          <w:tcPr>
            <w:tcW w:w="765" w:type="dxa"/>
            <w:vAlign w:val="center"/>
          </w:tcPr>
          <w:p w14:paraId="6D3A982D" w14:textId="77777777" w:rsidR="00B96255" w:rsidRPr="00316345" w:rsidRDefault="00B96255" w:rsidP="00D26BF3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316345">
              <w:rPr>
                <w:kern w:val="0"/>
                <w:sz w:val="28"/>
                <w:lang w:bidi="en-US"/>
              </w:rPr>
              <w:t>Version</w:t>
            </w:r>
          </w:p>
        </w:tc>
        <w:tc>
          <w:tcPr>
            <w:tcW w:w="1215" w:type="dxa"/>
            <w:vAlign w:val="center"/>
          </w:tcPr>
          <w:p w14:paraId="7BECDB7F" w14:textId="77777777" w:rsidR="00B96255" w:rsidRPr="00316345" w:rsidRDefault="00B96255" w:rsidP="00D26BF3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316345">
              <w:rPr>
                <w:kern w:val="0"/>
                <w:sz w:val="28"/>
                <w:lang w:bidi="en-US"/>
              </w:rPr>
              <w:t>Edited by</w:t>
            </w:r>
          </w:p>
        </w:tc>
        <w:tc>
          <w:tcPr>
            <w:tcW w:w="1418" w:type="dxa"/>
            <w:vAlign w:val="center"/>
          </w:tcPr>
          <w:p w14:paraId="48AD9FBB" w14:textId="77777777" w:rsidR="00B96255" w:rsidRPr="00316345" w:rsidRDefault="00B96255" w:rsidP="00D26BF3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316345">
              <w:rPr>
                <w:kern w:val="0"/>
                <w:sz w:val="28"/>
                <w:lang w:bidi="en-US"/>
              </w:rPr>
              <w:t>Effective date</w:t>
            </w:r>
          </w:p>
        </w:tc>
        <w:tc>
          <w:tcPr>
            <w:tcW w:w="1417" w:type="dxa"/>
            <w:vAlign w:val="center"/>
          </w:tcPr>
          <w:p w14:paraId="47D5A7DE" w14:textId="77777777" w:rsidR="00B96255" w:rsidRPr="00316345" w:rsidRDefault="00B96255" w:rsidP="00D26BF3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316345">
              <w:rPr>
                <w:kern w:val="0"/>
                <w:sz w:val="28"/>
                <w:lang w:bidi="en-US"/>
              </w:rPr>
              <w:t>Approve document No.</w:t>
            </w:r>
          </w:p>
        </w:tc>
        <w:tc>
          <w:tcPr>
            <w:tcW w:w="4111" w:type="dxa"/>
            <w:vAlign w:val="center"/>
          </w:tcPr>
          <w:p w14:paraId="6A95CECE" w14:textId="77777777" w:rsidR="00B96255" w:rsidRPr="00316345" w:rsidRDefault="00B96255" w:rsidP="00D26BF3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316345">
              <w:rPr>
                <w:kern w:val="0"/>
                <w:sz w:val="28"/>
                <w:lang w:bidi="en-US"/>
              </w:rPr>
              <w:t>Revision/change description</w:t>
            </w:r>
          </w:p>
        </w:tc>
        <w:tc>
          <w:tcPr>
            <w:tcW w:w="1270" w:type="dxa"/>
            <w:vAlign w:val="center"/>
          </w:tcPr>
          <w:p w14:paraId="102BA8E7" w14:textId="77777777" w:rsidR="00B96255" w:rsidRPr="00316345" w:rsidRDefault="00B96255" w:rsidP="00D26BF3">
            <w:pPr>
              <w:spacing w:before="120" w:after="120"/>
              <w:jc w:val="center"/>
              <w:rPr>
                <w:color w:val="000000"/>
                <w:kern w:val="0"/>
                <w:sz w:val="28"/>
              </w:rPr>
            </w:pPr>
            <w:r w:rsidRPr="00316345">
              <w:rPr>
                <w:kern w:val="0"/>
                <w:sz w:val="28"/>
                <w:lang w:bidi="en-US"/>
              </w:rPr>
              <w:t>Revised Page</w:t>
            </w:r>
          </w:p>
        </w:tc>
      </w:tr>
      <w:tr w:rsidR="00B96255" w:rsidRPr="00316345" w14:paraId="7E5EE75E" w14:textId="77777777" w:rsidTr="00D26BF3">
        <w:trPr>
          <w:jc w:val="center"/>
        </w:trPr>
        <w:tc>
          <w:tcPr>
            <w:tcW w:w="765" w:type="dxa"/>
            <w:vAlign w:val="center"/>
          </w:tcPr>
          <w:p w14:paraId="48B51170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000000"/>
                <w:kern w:val="0"/>
                <w:szCs w:val="24"/>
              </w:rPr>
            </w:pPr>
            <w:r w:rsidRPr="00316345">
              <w:rPr>
                <w:kern w:val="0"/>
                <w:lang w:bidi="en-US"/>
              </w:rPr>
              <w:t>1.0</w:t>
            </w:r>
          </w:p>
        </w:tc>
        <w:tc>
          <w:tcPr>
            <w:tcW w:w="1215" w:type="dxa"/>
            <w:vAlign w:val="center"/>
          </w:tcPr>
          <w:p w14:paraId="656AD405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000000"/>
                <w:kern w:val="0"/>
                <w:szCs w:val="24"/>
              </w:rPr>
            </w:pPr>
            <w:r w:rsidRPr="00316345">
              <w:rPr>
                <w:kern w:val="0"/>
                <w:lang w:bidi="en-US"/>
              </w:rPr>
              <w:t>Chen-Jung Wu</w:t>
            </w:r>
          </w:p>
        </w:tc>
        <w:tc>
          <w:tcPr>
            <w:tcW w:w="1418" w:type="dxa"/>
            <w:vAlign w:val="center"/>
          </w:tcPr>
          <w:p w14:paraId="4E54B7F4" w14:textId="77777777" w:rsidR="00B96255" w:rsidRPr="00316345" w:rsidRDefault="00130E80" w:rsidP="00D26BF3">
            <w:pPr>
              <w:spacing w:beforeLines="30" w:before="72" w:afterLines="30" w:after="72"/>
              <w:jc w:val="center"/>
              <w:rPr>
                <w:color w:val="000000"/>
                <w:kern w:val="0"/>
                <w:szCs w:val="24"/>
              </w:rPr>
            </w:pPr>
            <w:r w:rsidRPr="00316345">
              <w:rPr>
                <w:kern w:val="0"/>
                <w:lang w:bidi="en-US"/>
              </w:rPr>
              <w:t>2019-02-20</w:t>
            </w:r>
          </w:p>
        </w:tc>
        <w:tc>
          <w:tcPr>
            <w:tcW w:w="1417" w:type="dxa"/>
            <w:vAlign w:val="center"/>
          </w:tcPr>
          <w:p w14:paraId="2321FA50" w14:textId="77777777" w:rsidR="00B96255" w:rsidRPr="00316345" w:rsidRDefault="00130E80" w:rsidP="00D26BF3">
            <w:pPr>
              <w:spacing w:beforeLines="30" w:before="72" w:afterLines="30" w:after="72"/>
              <w:jc w:val="center"/>
              <w:rPr>
                <w:color w:val="000000"/>
                <w:kern w:val="0"/>
                <w:szCs w:val="24"/>
              </w:rPr>
            </w:pPr>
            <w:r w:rsidRPr="00316345">
              <w:rPr>
                <w:kern w:val="0"/>
                <w:lang w:bidi="en-US"/>
              </w:rPr>
              <w:t>IS108006</w:t>
            </w:r>
          </w:p>
        </w:tc>
        <w:tc>
          <w:tcPr>
            <w:tcW w:w="4111" w:type="dxa"/>
            <w:vAlign w:val="center"/>
          </w:tcPr>
          <w:p w14:paraId="698C8D67" w14:textId="77777777" w:rsidR="00B96255" w:rsidRPr="00316345" w:rsidRDefault="00B96255" w:rsidP="00D26BF3">
            <w:pPr>
              <w:jc w:val="center"/>
              <w:rPr>
                <w:color w:val="000000"/>
                <w:kern w:val="0"/>
                <w:szCs w:val="24"/>
              </w:rPr>
            </w:pPr>
            <w:r w:rsidRPr="00316345">
              <w:rPr>
                <w:kern w:val="0"/>
                <w:lang w:bidi="en-US"/>
              </w:rPr>
              <w:t>New release</w:t>
            </w:r>
          </w:p>
        </w:tc>
        <w:tc>
          <w:tcPr>
            <w:tcW w:w="1270" w:type="dxa"/>
            <w:vAlign w:val="center"/>
          </w:tcPr>
          <w:p w14:paraId="5019870D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000000"/>
                <w:kern w:val="0"/>
                <w:szCs w:val="24"/>
              </w:rPr>
            </w:pPr>
            <w:r w:rsidRPr="00316345">
              <w:rPr>
                <w:kern w:val="0"/>
                <w:lang w:bidi="en-US"/>
              </w:rPr>
              <w:t>---</w:t>
            </w:r>
          </w:p>
        </w:tc>
      </w:tr>
      <w:tr w:rsidR="00B96255" w:rsidRPr="00316345" w14:paraId="7A8F15E5" w14:textId="77777777" w:rsidTr="00D26BF3">
        <w:trPr>
          <w:jc w:val="center"/>
        </w:trPr>
        <w:tc>
          <w:tcPr>
            <w:tcW w:w="765" w:type="dxa"/>
            <w:vAlign w:val="center"/>
          </w:tcPr>
          <w:p w14:paraId="19DF05B3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BEA63F2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A08EC12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13552803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44ECBAC7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48C64D44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30AA1DE0" w14:textId="77777777" w:rsidTr="00D26BF3">
        <w:trPr>
          <w:jc w:val="center"/>
        </w:trPr>
        <w:tc>
          <w:tcPr>
            <w:tcW w:w="765" w:type="dxa"/>
            <w:vAlign w:val="center"/>
          </w:tcPr>
          <w:p w14:paraId="5E47FD7B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0AD44B4D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D5986DE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E97A779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5B00A8F8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435F0E08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1CAFE3DB" w14:textId="77777777" w:rsidTr="00D26BF3">
        <w:trPr>
          <w:jc w:val="center"/>
        </w:trPr>
        <w:tc>
          <w:tcPr>
            <w:tcW w:w="765" w:type="dxa"/>
            <w:vAlign w:val="center"/>
          </w:tcPr>
          <w:p w14:paraId="0948F378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4EB0F4F2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75B1C426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3FBED6A6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73D6710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29A7929A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1FA57AC2" w14:textId="77777777" w:rsidTr="00D26BF3">
        <w:trPr>
          <w:jc w:val="center"/>
        </w:trPr>
        <w:tc>
          <w:tcPr>
            <w:tcW w:w="765" w:type="dxa"/>
            <w:vAlign w:val="center"/>
          </w:tcPr>
          <w:p w14:paraId="22C50E18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7CBA77C5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891C498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B2FB0CB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5F9E30B7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52BFB592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1752A405" w14:textId="77777777" w:rsidTr="00D26BF3">
        <w:trPr>
          <w:jc w:val="center"/>
        </w:trPr>
        <w:tc>
          <w:tcPr>
            <w:tcW w:w="765" w:type="dxa"/>
            <w:vAlign w:val="center"/>
          </w:tcPr>
          <w:p w14:paraId="2A631A5A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36F6B92D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22ABBF4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C7959DB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4678F4B5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2950AEE7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1C617C52" w14:textId="77777777" w:rsidTr="00D26BF3">
        <w:trPr>
          <w:jc w:val="center"/>
        </w:trPr>
        <w:tc>
          <w:tcPr>
            <w:tcW w:w="765" w:type="dxa"/>
            <w:vAlign w:val="center"/>
          </w:tcPr>
          <w:p w14:paraId="586B0DF6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E036E69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04AF7609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A4FDA1C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446F4FC5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7D540C1C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28948154" w14:textId="77777777" w:rsidTr="00D26BF3">
        <w:trPr>
          <w:jc w:val="center"/>
        </w:trPr>
        <w:tc>
          <w:tcPr>
            <w:tcW w:w="765" w:type="dxa"/>
            <w:vAlign w:val="center"/>
          </w:tcPr>
          <w:p w14:paraId="62EB09DD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6DE64656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36255664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51700BA0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527AD609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4D71FA19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6BB70EF9" w14:textId="77777777" w:rsidTr="00D26BF3">
        <w:trPr>
          <w:jc w:val="center"/>
        </w:trPr>
        <w:tc>
          <w:tcPr>
            <w:tcW w:w="765" w:type="dxa"/>
            <w:vAlign w:val="center"/>
          </w:tcPr>
          <w:p w14:paraId="64322ABC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739E697A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1F415ED7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9E018C7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15234663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0550115F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295A9373" w14:textId="77777777" w:rsidTr="00D26BF3">
        <w:trPr>
          <w:jc w:val="center"/>
        </w:trPr>
        <w:tc>
          <w:tcPr>
            <w:tcW w:w="765" w:type="dxa"/>
            <w:vAlign w:val="center"/>
          </w:tcPr>
          <w:p w14:paraId="68C65FC4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1D54BF0B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5731BE7E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2A65DC24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20BB07EE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422BE770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  <w:tr w:rsidR="00B96255" w:rsidRPr="00316345" w14:paraId="3FB2DF6D" w14:textId="77777777" w:rsidTr="00D26BF3">
        <w:trPr>
          <w:jc w:val="center"/>
        </w:trPr>
        <w:tc>
          <w:tcPr>
            <w:tcW w:w="765" w:type="dxa"/>
            <w:vAlign w:val="center"/>
          </w:tcPr>
          <w:p w14:paraId="12D75B80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15" w:type="dxa"/>
            <w:vAlign w:val="center"/>
          </w:tcPr>
          <w:p w14:paraId="6ADE043B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418" w:type="dxa"/>
            <w:vAlign w:val="center"/>
          </w:tcPr>
          <w:p w14:paraId="62553741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1417" w:type="dxa"/>
            <w:vAlign w:val="center"/>
          </w:tcPr>
          <w:p w14:paraId="7A35A123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D9D9D9"/>
                <w:kern w:val="0"/>
                <w:szCs w:val="24"/>
              </w:rPr>
            </w:pPr>
          </w:p>
        </w:tc>
        <w:tc>
          <w:tcPr>
            <w:tcW w:w="4111" w:type="dxa"/>
            <w:vAlign w:val="center"/>
          </w:tcPr>
          <w:p w14:paraId="7673A476" w14:textId="77777777" w:rsidR="00B96255" w:rsidRPr="00316345" w:rsidRDefault="00B96255" w:rsidP="00D26BF3">
            <w:pPr>
              <w:jc w:val="center"/>
              <w:rPr>
                <w:color w:val="FF0000"/>
                <w:kern w:val="0"/>
                <w:szCs w:val="24"/>
              </w:rPr>
            </w:pPr>
          </w:p>
        </w:tc>
        <w:tc>
          <w:tcPr>
            <w:tcW w:w="1270" w:type="dxa"/>
            <w:vAlign w:val="center"/>
          </w:tcPr>
          <w:p w14:paraId="4D7940AC" w14:textId="77777777" w:rsidR="00B96255" w:rsidRPr="00316345" w:rsidRDefault="00B96255" w:rsidP="00D26BF3">
            <w:pPr>
              <w:spacing w:beforeLines="30" w:before="72" w:afterLines="30" w:after="72"/>
              <w:jc w:val="center"/>
              <w:rPr>
                <w:color w:val="FF0000"/>
                <w:kern w:val="0"/>
                <w:szCs w:val="24"/>
              </w:rPr>
            </w:pPr>
          </w:p>
        </w:tc>
      </w:tr>
    </w:tbl>
    <w:p w14:paraId="4C322360" w14:textId="77777777" w:rsidR="00A2239C" w:rsidRPr="00316345" w:rsidRDefault="005C159E" w:rsidP="005C159E">
      <w:pPr>
        <w:numPr>
          <w:ilvl w:val="0"/>
          <w:numId w:val="32"/>
        </w:numPr>
        <w:snapToGrid w:val="0"/>
        <w:spacing w:line="240" w:lineRule="auto"/>
        <w:ind w:left="567" w:hanging="567"/>
        <w:rPr>
          <w:kern w:val="0"/>
          <w:sz w:val="28"/>
          <w:szCs w:val="28"/>
        </w:rPr>
      </w:pPr>
      <w:r w:rsidRPr="00316345">
        <w:rPr>
          <w:kern w:val="0"/>
          <w:sz w:val="28"/>
          <w:lang w:bidi="en-US"/>
        </w:rPr>
        <w:br w:type="page"/>
      </w:r>
      <w:r w:rsidR="00A2239C" w:rsidRPr="00316345">
        <w:rPr>
          <w:kern w:val="0"/>
          <w:sz w:val="28"/>
          <w:lang w:bidi="en-US"/>
        </w:rPr>
        <w:lastRenderedPageBreak/>
        <w:t>Purpose:</w:t>
      </w:r>
    </w:p>
    <w:p w14:paraId="3A83FE5B" w14:textId="77777777" w:rsidR="00A2239C" w:rsidRPr="00316345" w:rsidRDefault="00A2239C" w:rsidP="005C159E">
      <w:pPr>
        <w:snapToGrid w:val="0"/>
        <w:spacing w:line="240" w:lineRule="auto"/>
        <w:ind w:leftChars="256" w:left="614"/>
        <w:rPr>
          <w:kern w:val="0"/>
          <w:sz w:val="28"/>
          <w:szCs w:val="28"/>
        </w:rPr>
      </w:pPr>
      <w:r w:rsidRPr="00316345">
        <w:rPr>
          <w:kern w:val="0"/>
          <w:lang w:bidi="en-US"/>
        </w:rPr>
        <w:t>Define the standard process of the Backend vacuum annealing furnace system to ensure operation quality.</w:t>
      </w:r>
    </w:p>
    <w:p w14:paraId="74C1B2C9" w14:textId="77777777" w:rsidR="00A2239C" w:rsidRPr="00316345" w:rsidRDefault="00A2239C" w:rsidP="005C159E">
      <w:pPr>
        <w:numPr>
          <w:ilvl w:val="0"/>
          <w:numId w:val="32"/>
        </w:numPr>
        <w:snapToGrid w:val="0"/>
        <w:spacing w:beforeLines="100" w:before="240" w:line="240" w:lineRule="auto"/>
        <w:ind w:left="567" w:hanging="567"/>
        <w:rPr>
          <w:kern w:val="0"/>
          <w:sz w:val="28"/>
          <w:szCs w:val="28"/>
        </w:rPr>
      </w:pPr>
      <w:r w:rsidRPr="00316345">
        <w:rPr>
          <w:kern w:val="0"/>
          <w:sz w:val="28"/>
          <w:lang w:bidi="en-US"/>
        </w:rPr>
        <w:t>Scope:</w:t>
      </w:r>
    </w:p>
    <w:p w14:paraId="45F4BF08" w14:textId="77777777" w:rsidR="00A2239C" w:rsidRPr="00316345" w:rsidRDefault="00A2239C" w:rsidP="005C159E">
      <w:pPr>
        <w:snapToGrid w:val="0"/>
        <w:spacing w:line="240" w:lineRule="auto"/>
        <w:ind w:leftChars="256" w:left="614"/>
        <w:rPr>
          <w:kern w:val="0"/>
          <w:sz w:val="28"/>
          <w:szCs w:val="28"/>
        </w:rPr>
      </w:pPr>
      <w:r w:rsidRPr="00316345">
        <w:rPr>
          <w:kern w:val="0"/>
          <w:lang w:bidi="en-US"/>
        </w:rPr>
        <w:t>Applicable to the Backend vacuum annealing furnace system.</w:t>
      </w:r>
    </w:p>
    <w:p w14:paraId="5951730A" w14:textId="77777777" w:rsidR="00A2239C" w:rsidRPr="00316345" w:rsidRDefault="00A2239C" w:rsidP="005C159E">
      <w:pPr>
        <w:numPr>
          <w:ilvl w:val="0"/>
          <w:numId w:val="32"/>
        </w:numPr>
        <w:snapToGrid w:val="0"/>
        <w:spacing w:beforeLines="100" w:before="240" w:line="240" w:lineRule="auto"/>
        <w:ind w:left="567" w:hanging="567"/>
        <w:rPr>
          <w:kern w:val="0"/>
          <w:sz w:val="28"/>
          <w:szCs w:val="28"/>
        </w:rPr>
      </w:pPr>
      <w:r w:rsidRPr="00316345">
        <w:rPr>
          <w:kern w:val="0"/>
          <w:sz w:val="28"/>
          <w:lang w:bidi="en-US"/>
        </w:rPr>
        <w:t>Rights and Responsibilities:</w:t>
      </w:r>
    </w:p>
    <w:p w14:paraId="24B73E5F" w14:textId="77777777" w:rsidR="00A2239C" w:rsidRPr="00316345" w:rsidRDefault="00A2239C" w:rsidP="005C159E">
      <w:pPr>
        <w:numPr>
          <w:ilvl w:val="0"/>
          <w:numId w:val="33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Organization responsibilities: The engineer is responsible for the drafting and revision of specifications.</w:t>
      </w:r>
    </w:p>
    <w:p w14:paraId="24E08008" w14:textId="77777777" w:rsidR="00A2239C" w:rsidRPr="00316345" w:rsidRDefault="00A2239C" w:rsidP="005C159E">
      <w:pPr>
        <w:numPr>
          <w:ilvl w:val="0"/>
          <w:numId w:val="33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Qualified operator: Operators passing the Backend vacuum annealing furnace system evaluation test.</w:t>
      </w:r>
    </w:p>
    <w:p w14:paraId="539C6B40" w14:textId="77777777" w:rsidR="00A2239C" w:rsidRPr="00316345" w:rsidRDefault="00A2239C" w:rsidP="005C159E">
      <w:pPr>
        <w:numPr>
          <w:ilvl w:val="0"/>
          <w:numId w:val="32"/>
        </w:numPr>
        <w:snapToGrid w:val="0"/>
        <w:spacing w:beforeLines="100" w:before="240" w:line="240" w:lineRule="auto"/>
        <w:ind w:left="567" w:hanging="567"/>
        <w:rPr>
          <w:kern w:val="0"/>
          <w:sz w:val="28"/>
          <w:szCs w:val="28"/>
        </w:rPr>
      </w:pPr>
      <w:r w:rsidRPr="00316345">
        <w:rPr>
          <w:kern w:val="0"/>
          <w:sz w:val="28"/>
          <w:lang w:bidi="en-US"/>
        </w:rPr>
        <w:t>Definition of terms:</w:t>
      </w:r>
    </w:p>
    <w:p w14:paraId="32CB66DE" w14:textId="77777777" w:rsidR="00A2239C" w:rsidRPr="00316345" w:rsidRDefault="00A2239C" w:rsidP="005C159E">
      <w:pPr>
        <w:snapToGrid w:val="0"/>
        <w:spacing w:line="240" w:lineRule="auto"/>
        <w:ind w:leftChars="256" w:left="614"/>
        <w:rPr>
          <w:kern w:val="0"/>
          <w:szCs w:val="24"/>
        </w:rPr>
      </w:pPr>
      <w:r w:rsidRPr="00316345">
        <w:rPr>
          <w:kern w:val="0"/>
          <w:lang w:bidi="en-US"/>
        </w:rPr>
        <w:t>None.</w:t>
      </w:r>
    </w:p>
    <w:p w14:paraId="40362CB6" w14:textId="77777777" w:rsidR="00A2239C" w:rsidRPr="00316345" w:rsidRDefault="00A2239C" w:rsidP="005C159E">
      <w:pPr>
        <w:numPr>
          <w:ilvl w:val="0"/>
          <w:numId w:val="32"/>
        </w:numPr>
        <w:snapToGrid w:val="0"/>
        <w:spacing w:beforeLines="100" w:before="240" w:line="240" w:lineRule="auto"/>
        <w:ind w:left="567" w:hanging="567"/>
        <w:rPr>
          <w:kern w:val="0"/>
          <w:sz w:val="28"/>
          <w:szCs w:val="28"/>
        </w:rPr>
      </w:pPr>
      <w:r w:rsidRPr="00316345">
        <w:rPr>
          <w:kern w:val="0"/>
          <w:sz w:val="28"/>
          <w:lang w:bidi="en-US"/>
        </w:rPr>
        <w:t>Relevant Documents:</w:t>
      </w:r>
    </w:p>
    <w:p w14:paraId="795E28B1" w14:textId="77777777" w:rsidR="00A2239C" w:rsidRPr="00316345" w:rsidRDefault="00A2239C" w:rsidP="005C159E">
      <w:pPr>
        <w:snapToGrid w:val="0"/>
        <w:spacing w:line="240" w:lineRule="auto"/>
        <w:ind w:leftChars="256" w:left="614"/>
        <w:rPr>
          <w:kern w:val="0"/>
          <w:szCs w:val="24"/>
        </w:rPr>
      </w:pPr>
      <w:r w:rsidRPr="00316345">
        <w:rPr>
          <w:kern w:val="0"/>
          <w:lang w:bidi="en-US"/>
        </w:rPr>
        <w:t>None.</w:t>
      </w:r>
    </w:p>
    <w:p w14:paraId="2C4C01B1" w14:textId="77777777" w:rsidR="00A2239C" w:rsidRPr="00316345" w:rsidRDefault="00A2239C" w:rsidP="005C159E">
      <w:pPr>
        <w:numPr>
          <w:ilvl w:val="0"/>
          <w:numId w:val="32"/>
        </w:numPr>
        <w:snapToGrid w:val="0"/>
        <w:spacing w:beforeLines="100" w:before="240" w:line="240" w:lineRule="auto"/>
        <w:ind w:left="567" w:hanging="567"/>
        <w:rPr>
          <w:kern w:val="0"/>
          <w:sz w:val="28"/>
          <w:szCs w:val="28"/>
        </w:rPr>
      </w:pPr>
      <w:r w:rsidRPr="00316345">
        <w:rPr>
          <w:kern w:val="0"/>
          <w:sz w:val="28"/>
          <w:lang w:bidi="en-US"/>
        </w:rPr>
        <w:t>SOP:</w:t>
      </w:r>
    </w:p>
    <w:p w14:paraId="7AE9B2A6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Check if the system is marked as “Under operation”.</w:t>
      </w:r>
    </w:p>
    <w:p w14:paraId="727771DA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Swipe the card to boot the system.</w:t>
      </w:r>
    </w:p>
    <w:p w14:paraId="6B57B998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Click the control panel and access System main screen.</w:t>
      </w:r>
    </w:p>
    <w:p w14:paraId="1F77F0BC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Enter the password and log in as “Process engineer” (password: 2314).</w:t>
      </w:r>
    </w:p>
    <w:p w14:paraId="575B2128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Set the process temperature (up to 600</w:t>
      </w:r>
      <w:r w:rsidRPr="00316345">
        <w:rPr>
          <w:kern w:val="0"/>
          <w:vertAlign w:val="superscript"/>
          <w:lang w:bidi="en-US"/>
        </w:rPr>
        <w:t>o</w:t>
      </w:r>
      <w:r w:rsidRPr="00316345">
        <w:rPr>
          <w:kern w:val="0"/>
          <w:lang w:bidi="en-US"/>
        </w:rPr>
        <w:t>C) and activate. (Set by using the central controller).</w:t>
      </w:r>
    </w:p>
    <w:p w14:paraId="5E13D299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Wait until the chamber temperature rises to the set temperature.</w:t>
      </w:r>
    </w:p>
    <w:p w14:paraId="398313F8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Go to the Control panel, press “Run process” at the bottom and then press “Run process” on top.</w:t>
      </w:r>
    </w:p>
    <w:p w14:paraId="74A1E982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Select “High vacuum (Hi-Vac)” or “Low pressure (LP)”.</w:t>
      </w:r>
    </w:p>
    <w:p w14:paraId="028806F5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Check that all conditions are correctly set and then press “Confirm”.</w:t>
      </w:r>
    </w:p>
    <w:p w14:paraId="377F99AE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Set the process time.</w:t>
      </w:r>
    </w:p>
    <w:p w14:paraId="3537764A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For Hi-Vac users, go to Step 13 directly.</w:t>
      </w:r>
    </w:p>
    <w:p w14:paraId="2BC1C9B4" w14:textId="77777777" w:rsidR="00D5528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For LP users:</w:t>
      </w:r>
    </w:p>
    <w:p w14:paraId="4463C98B" w14:textId="77777777" w:rsidR="00D5528C" w:rsidRPr="00316345" w:rsidRDefault="00A2239C" w:rsidP="005C159E">
      <w:pPr>
        <w:numPr>
          <w:ilvl w:val="0"/>
          <w:numId w:val="28"/>
        </w:numPr>
        <w:tabs>
          <w:tab w:val="clear" w:pos="288"/>
          <w:tab w:val="left" w:pos="1526"/>
        </w:tabs>
        <w:snapToGrid w:val="0"/>
        <w:spacing w:afterLines="50" w:after="120" w:line="240" w:lineRule="auto"/>
        <w:ind w:left="1526" w:hanging="567"/>
        <w:rPr>
          <w:kern w:val="0"/>
          <w:szCs w:val="24"/>
        </w:rPr>
      </w:pPr>
      <w:r w:rsidRPr="00316345">
        <w:rPr>
          <w:kern w:val="0"/>
          <w:lang w:bidi="en-US"/>
        </w:rPr>
        <w:t>Set the gas flow (N</w:t>
      </w:r>
      <w:r w:rsidRPr="00316345">
        <w:rPr>
          <w:kern w:val="0"/>
          <w:vertAlign w:val="subscript"/>
          <w:lang w:bidi="en-US"/>
        </w:rPr>
        <w:t>2</w:t>
      </w:r>
      <w:r w:rsidRPr="00316345">
        <w:rPr>
          <w:kern w:val="0"/>
          <w:lang w:bidi="en-US"/>
        </w:rPr>
        <w:t xml:space="preserve"> flow&lt;120sccm; O</w:t>
      </w:r>
      <w:r w:rsidRPr="00316345">
        <w:rPr>
          <w:kern w:val="0"/>
          <w:vertAlign w:val="subscript"/>
          <w:lang w:bidi="en-US"/>
        </w:rPr>
        <w:t>2</w:t>
      </w:r>
      <w:r w:rsidRPr="00316345">
        <w:rPr>
          <w:kern w:val="0"/>
          <w:lang w:bidi="en-US"/>
        </w:rPr>
        <w:t xml:space="preserve"> flow&lt;30sccm).</w:t>
      </w:r>
      <w:r w:rsidRPr="00316345">
        <w:rPr>
          <w:kern w:val="0"/>
          <w:lang w:bidi="en-US"/>
        </w:rPr>
        <w:br/>
        <w:t xml:space="preserve">Adjust the flow by the knob and then </w:t>
      </w:r>
      <w:r w:rsidRPr="00316345">
        <w:rPr>
          <w:kern w:val="0"/>
          <w:lang w:bidi="en-US"/>
        </w:rPr>
        <w:sym w:font="Wingdings" w:char="F0E0"/>
      </w:r>
      <w:r w:rsidRPr="00316345">
        <w:rPr>
          <w:kern w:val="0"/>
          <w:lang w:bidi="en-US"/>
        </w:rPr>
        <w:t>turn on the gas (Gas on).</w:t>
      </w:r>
    </w:p>
    <w:p w14:paraId="4337BA74" w14:textId="77777777" w:rsidR="00A2239C" w:rsidRPr="00316345" w:rsidRDefault="00A2239C" w:rsidP="005C159E">
      <w:pPr>
        <w:numPr>
          <w:ilvl w:val="0"/>
          <w:numId w:val="28"/>
        </w:numPr>
        <w:tabs>
          <w:tab w:val="clear" w:pos="288"/>
          <w:tab w:val="left" w:pos="1526"/>
        </w:tabs>
        <w:snapToGrid w:val="0"/>
        <w:spacing w:afterLines="50" w:after="120" w:line="240" w:lineRule="auto"/>
        <w:ind w:left="1526" w:hanging="567"/>
        <w:rPr>
          <w:kern w:val="0"/>
          <w:szCs w:val="24"/>
        </w:rPr>
      </w:pPr>
      <w:r w:rsidRPr="00316345">
        <w:rPr>
          <w:kern w:val="0"/>
          <w:lang w:bidi="en-US"/>
        </w:rPr>
        <w:t xml:space="preserve">Set the process pressure (&lt;0.3 torr). Press LOCAL until the indicator lights up </w:t>
      </w:r>
      <w:r w:rsidRPr="00316345">
        <w:rPr>
          <w:kern w:val="0"/>
          <w:lang w:bidi="en-US"/>
        </w:rPr>
        <w:sym w:font="Wingdings" w:char="F0E0"/>
      </w:r>
      <w:r w:rsidRPr="00316345">
        <w:rPr>
          <w:kern w:val="0"/>
          <w:lang w:bidi="en-US"/>
        </w:rPr>
        <w:t xml:space="preserve"> </w:t>
      </w:r>
      <w:r w:rsidRPr="00316345">
        <w:rPr>
          <w:kern w:val="0"/>
          <w:lang w:bidi="en-US"/>
        </w:rPr>
        <w:lastRenderedPageBreak/>
        <w:t xml:space="preserve">Press Pressure Mode until the indicator lights up </w:t>
      </w:r>
      <w:r w:rsidRPr="00316345">
        <w:rPr>
          <w:kern w:val="0"/>
          <w:lang w:bidi="en-US"/>
        </w:rPr>
        <w:sym w:font="Wingdings" w:char="F0E0"/>
      </w:r>
      <w:r w:rsidRPr="00316345">
        <w:rPr>
          <w:kern w:val="0"/>
          <w:lang w:bidi="en-US"/>
        </w:rPr>
        <w:t xml:space="preserve"> Press setpoint1 until the indicator lights up </w:t>
      </w:r>
      <w:r w:rsidRPr="00316345">
        <w:rPr>
          <w:kern w:val="0"/>
          <w:lang w:bidi="en-US"/>
        </w:rPr>
        <w:sym w:font="Wingdings" w:char="F0E0"/>
      </w:r>
      <w:r w:rsidRPr="00316345">
        <w:rPr>
          <w:kern w:val="0"/>
          <w:lang w:bidi="en-US"/>
        </w:rPr>
        <w:t xml:space="preserve"> Adjust the pressure </w:t>
      </w:r>
      <w:r w:rsidRPr="00316345">
        <w:rPr>
          <w:kern w:val="0"/>
          <w:lang w:bidi="en-US"/>
        </w:rPr>
        <w:sym w:font="Wingdings" w:char="F0E0"/>
      </w:r>
      <w:r w:rsidRPr="00316345">
        <w:rPr>
          <w:kern w:val="0"/>
          <w:lang w:bidi="en-US"/>
        </w:rPr>
        <w:t xml:space="preserve"> Press Remote until the indicator lights up.</w:t>
      </w:r>
    </w:p>
    <w:p w14:paraId="4BF8CFA1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Press “Vent”.</w:t>
      </w:r>
    </w:p>
    <w:p w14:paraId="23422503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Place the wafer on the boat.</w:t>
      </w:r>
    </w:p>
    <w:p w14:paraId="3B92AF8B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After the chamber door opens, place the boat into the load lock chamber. Close the chamber and pump.</w:t>
      </w:r>
    </w:p>
    <w:p w14:paraId="05653DF8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Press “Reached temperature".</w:t>
      </w:r>
    </w:p>
    <w:p w14:paraId="1806F7BD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Press “Open V1 valve”.</w:t>
      </w:r>
    </w:p>
    <w:p w14:paraId="5E5ABA51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After opening the V1 valve, load the boat, rotate the rod by 90° and pull out.</w:t>
      </w:r>
    </w:p>
    <w:p w14:paraId="59AA9927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Press “Close V1 valve”.</w:t>
      </w:r>
    </w:p>
    <w:p w14:paraId="00C2644F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For Hi-Vac users, skip to Step 22 directly.</w:t>
      </w:r>
    </w:p>
    <w:p w14:paraId="3C8ED6D5" w14:textId="77777777" w:rsidR="00F057A4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For LP users:</w:t>
      </w:r>
    </w:p>
    <w:p w14:paraId="4ED482B2" w14:textId="77777777" w:rsidR="00F057A4" w:rsidRPr="00316345" w:rsidRDefault="00A2239C" w:rsidP="005C159E">
      <w:pPr>
        <w:numPr>
          <w:ilvl w:val="0"/>
          <w:numId w:val="29"/>
        </w:numPr>
        <w:tabs>
          <w:tab w:val="clear" w:pos="1188"/>
          <w:tab w:val="num" w:pos="1540"/>
        </w:tabs>
        <w:spacing w:line="360" w:lineRule="auto"/>
        <w:ind w:left="1525" w:hanging="567"/>
        <w:rPr>
          <w:kern w:val="0"/>
          <w:szCs w:val="24"/>
        </w:rPr>
      </w:pPr>
      <w:r w:rsidRPr="00316345">
        <w:rPr>
          <w:kern w:val="0"/>
          <w:lang w:bidi="en-US"/>
        </w:rPr>
        <w:t>Select N2 or 02 (system failure will occur when both are selected).</w:t>
      </w:r>
    </w:p>
    <w:p w14:paraId="49A6B962" w14:textId="77777777" w:rsidR="00A2239C" w:rsidRPr="00316345" w:rsidRDefault="00A2239C" w:rsidP="005C159E">
      <w:pPr>
        <w:numPr>
          <w:ilvl w:val="0"/>
          <w:numId w:val="29"/>
        </w:numPr>
        <w:tabs>
          <w:tab w:val="clear" w:pos="1188"/>
          <w:tab w:val="num" w:pos="1540"/>
        </w:tabs>
        <w:spacing w:line="360" w:lineRule="auto"/>
        <w:ind w:left="1525" w:hanging="567"/>
        <w:rPr>
          <w:kern w:val="0"/>
          <w:szCs w:val="24"/>
        </w:rPr>
      </w:pPr>
      <w:r w:rsidRPr="00316345">
        <w:rPr>
          <w:kern w:val="0"/>
          <w:lang w:bidi="en-US"/>
        </w:rPr>
        <w:t>Select the gas pressure.</w:t>
      </w:r>
    </w:p>
    <w:p w14:paraId="1C22D2D3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After the process ends, press “Process completed”.</w:t>
      </w:r>
    </w:p>
    <w:p w14:paraId="7EFEA38B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Press “Open V1 valve”.</w:t>
      </w:r>
    </w:p>
    <w:p w14:paraId="09D502DC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After opening V1 value, rotate the rod by 90°, enter the process chamber and pull out the boat.</w:t>
      </w:r>
    </w:p>
    <w:p w14:paraId="4BDB7309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Press “Close V1 valve”.</w:t>
      </w:r>
    </w:p>
    <w:p w14:paraId="3CD8F431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Press “Vent”.</w:t>
      </w:r>
    </w:p>
    <w:p w14:paraId="6A1CC00F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Set the process temperature to 0°C and disable the heater.</w:t>
      </w:r>
    </w:p>
    <w:p w14:paraId="6C00EB7E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After the boat cools down to room temperature, take out the boat and close the load lock chamber.</w:t>
      </w:r>
    </w:p>
    <w:p w14:paraId="7A573E20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 xml:space="preserve">Set the gas flow to 0 </w:t>
      </w:r>
      <w:proofErr w:type="spellStart"/>
      <w:r w:rsidRPr="00316345">
        <w:rPr>
          <w:kern w:val="0"/>
          <w:lang w:bidi="en-US"/>
        </w:rPr>
        <w:t>sccm</w:t>
      </w:r>
      <w:proofErr w:type="spellEnd"/>
      <w:r w:rsidRPr="00316345">
        <w:rPr>
          <w:kern w:val="0"/>
          <w:lang w:bidi="en-US"/>
        </w:rPr>
        <w:t xml:space="preserve"> and close the gas.</w:t>
      </w:r>
    </w:p>
    <w:p w14:paraId="7FF74D7A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Access “By user”, press “Process engineer” and check if “NOT OK” is displayed on the control screen.</w:t>
      </w:r>
    </w:p>
    <w:p w14:paraId="4D644B43" w14:textId="77777777" w:rsidR="00A2239C" w:rsidRPr="00316345" w:rsidRDefault="00A2239C" w:rsidP="005C159E">
      <w:pPr>
        <w:numPr>
          <w:ilvl w:val="0"/>
          <w:numId w:val="34"/>
        </w:numPr>
        <w:snapToGrid w:val="0"/>
        <w:spacing w:afterLines="50" w:after="120" w:line="240" w:lineRule="auto"/>
        <w:ind w:left="992" w:hanging="425"/>
        <w:rPr>
          <w:kern w:val="0"/>
          <w:szCs w:val="24"/>
        </w:rPr>
      </w:pPr>
      <w:r w:rsidRPr="00316345">
        <w:rPr>
          <w:kern w:val="0"/>
          <w:lang w:bidi="en-US"/>
        </w:rPr>
        <w:t>Swipe to turn off the system.</w:t>
      </w:r>
    </w:p>
    <w:p w14:paraId="1BA8329E" w14:textId="77777777" w:rsidR="00A2239C" w:rsidRPr="00316345" w:rsidRDefault="00A2239C" w:rsidP="005C159E">
      <w:pPr>
        <w:numPr>
          <w:ilvl w:val="0"/>
          <w:numId w:val="32"/>
        </w:numPr>
        <w:snapToGrid w:val="0"/>
        <w:spacing w:beforeLines="100" w:before="240" w:line="240" w:lineRule="auto"/>
        <w:ind w:left="567" w:hanging="567"/>
        <w:rPr>
          <w:kern w:val="0"/>
          <w:sz w:val="28"/>
          <w:szCs w:val="28"/>
        </w:rPr>
      </w:pPr>
      <w:r w:rsidRPr="00316345">
        <w:rPr>
          <w:kern w:val="0"/>
          <w:sz w:val="28"/>
          <w:lang w:bidi="en-US"/>
        </w:rPr>
        <w:t>Reference forms and attachments:</w:t>
      </w:r>
    </w:p>
    <w:p w14:paraId="1EAA92BE" w14:textId="77777777" w:rsidR="005E198F" w:rsidRPr="00316345" w:rsidRDefault="005E198F" w:rsidP="005C159E">
      <w:pPr>
        <w:numPr>
          <w:ilvl w:val="0"/>
          <w:numId w:val="31"/>
        </w:numPr>
        <w:spacing w:line="360" w:lineRule="auto"/>
        <w:ind w:left="992" w:hanging="425"/>
        <w:rPr>
          <w:color w:val="000000"/>
          <w:kern w:val="0"/>
          <w:szCs w:val="24"/>
        </w:rPr>
      </w:pPr>
      <w:r w:rsidRPr="00316345">
        <w:rPr>
          <w:kern w:val="0"/>
          <w:lang w:bidi="en-US"/>
        </w:rPr>
        <w:t>Q4-NL02 Machine management card</w:t>
      </w:r>
    </w:p>
    <w:p w14:paraId="10CC5779" w14:textId="77777777" w:rsidR="005E198F" w:rsidRPr="00316345" w:rsidRDefault="005E198F" w:rsidP="005C159E">
      <w:pPr>
        <w:numPr>
          <w:ilvl w:val="0"/>
          <w:numId w:val="31"/>
        </w:numPr>
        <w:spacing w:line="360" w:lineRule="auto"/>
        <w:ind w:left="992" w:hanging="425"/>
        <w:rPr>
          <w:color w:val="000000"/>
          <w:kern w:val="0"/>
          <w:szCs w:val="24"/>
        </w:rPr>
      </w:pPr>
      <w:r w:rsidRPr="00316345">
        <w:rPr>
          <w:kern w:val="0"/>
          <w:lang w:bidi="en-US"/>
        </w:rPr>
        <w:t xml:space="preserve">Q4-NL03 Machine evaluation checklist </w:t>
      </w:r>
    </w:p>
    <w:p w14:paraId="0A446546" w14:textId="77777777" w:rsidR="005E198F" w:rsidRPr="00316345" w:rsidRDefault="005E198F" w:rsidP="005C159E">
      <w:pPr>
        <w:numPr>
          <w:ilvl w:val="0"/>
          <w:numId w:val="31"/>
        </w:numPr>
        <w:spacing w:line="360" w:lineRule="auto"/>
        <w:ind w:left="992" w:hanging="425"/>
        <w:rPr>
          <w:color w:val="000000"/>
          <w:kern w:val="0"/>
          <w:szCs w:val="24"/>
        </w:rPr>
      </w:pPr>
      <w:r w:rsidRPr="00316345">
        <w:rPr>
          <w:kern w:val="0"/>
          <w:lang w:bidi="en-US"/>
        </w:rPr>
        <w:t>Q4-NL04 Machine checklist</w:t>
      </w:r>
    </w:p>
    <w:p w14:paraId="7CEDD743" w14:textId="77777777" w:rsidR="005E198F" w:rsidRPr="00316345" w:rsidRDefault="005E198F" w:rsidP="005C159E">
      <w:pPr>
        <w:numPr>
          <w:ilvl w:val="0"/>
          <w:numId w:val="31"/>
        </w:numPr>
        <w:snapToGrid w:val="0"/>
        <w:spacing w:afterLines="50" w:after="120" w:line="360" w:lineRule="auto"/>
        <w:ind w:left="992" w:rightChars="127" w:right="305" w:hanging="425"/>
        <w:rPr>
          <w:kern w:val="0"/>
        </w:rPr>
      </w:pPr>
      <w:r w:rsidRPr="00316345">
        <w:rPr>
          <w:kern w:val="0"/>
          <w:lang w:bidi="en-US"/>
        </w:rPr>
        <w:lastRenderedPageBreak/>
        <w:t>Q4-NL06 Anomaly and Preventive/ correction action list</w:t>
      </w:r>
    </w:p>
    <w:p w14:paraId="4B682551" w14:textId="77777777" w:rsidR="001526A7" w:rsidRPr="00316345" w:rsidRDefault="001526A7" w:rsidP="00D5528C">
      <w:pPr>
        <w:snapToGrid w:val="0"/>
        <w:spacing w:beforeLines="70" w:before="168" w:line="240" w:lineRule="auto"/>
        <w:rPr>
          <w:color w:val="000000"/>
          <w:kern w:val="0"/>
          <w:sz w:val="28"/>
          <w:szCs w:val="28"/>
        </w:rPr>
      </w:pPr>
    </w:p>
    <w:sectPr w:rsidR="001526A7" w:rsidRPr="00316345" w:rsidSect="00B96255">
      <w:headerReference w:type="default" r:id="rId7"/>
      <w:footerReference w:type="default" r:id="rId8"/>
      <w:headerReference w:type="first" r:id="rId9"/>
      <w:pgSz w:w="11906" w:h="16838" w:code="9"/>
      <w:pgMar w:top="1440" w:right="1080" w:bottom="1440" w:left="1080" w:header="851" w:footer="641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2CD5BF" w14:textId="77777777" w:rsidR="00722AFB" w:rsidRDefault="00722AFB">
      <w:r>
        <w:separator/>
      </w:r>
    </w:p>
  </w:endnote>
  <w:endnote w:type="continuationSeparator" w:id="0">
    <w:p w14:paraId="61A3E5DA" w14:textId="77777777" w:rsidR="00722AFB" w:rsidRDefault="00722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F8B02" w14:textId="77777777" w:rsidR="00A2239C" w:rsidRDefault="00A2239C">
    <w:pPr>
      <w:pBdr>
        <w:top w:val="double" w:sz="4" w:space="1" w:color="auto"/>
      </w:pBdr>
      <w:jc w:val="both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6C778E" w14:textId="77777777" w:rsidR="00722AFB" w:rsidRDefault="00722AFB">
      <w:r>
        <w:separator/>
      </w:r>
    </w:p>
  </w:footnote>
  <w:footnote w:type="continuationSeparator" w:id="0">
    <w:p w14:paraId="18369EDC" w14:textId="77777777" w:rsidR="00722AFB" w:rsidRDefault="00722A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23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28" w:type="dxa"/>
        <w:right w:w="28" w:type="dxa"/>
      </w:tblCellMar>
      <w:tblLook w:val="0000" w:firstRow="0" w:lastRow="0" w:firstColumn="0" w:lastColumn="0" w:noHBand="0" w:noVBand="0"/>
    </w:tblPr>
    <w:tblGrid>
      <w:gridCol w:w="1588"/>
      <w:gridCol w:w="3360"/>
      <w:gridCol w:w="1800"/>
      <w:gridCol w:w="360"/>
      <w:gridCol w:w="1142"/>
      <w:gridCol w:w="1984"/>
    </w:tblGrid>
    <w:tr w:rsidR="005E198F" w:rsidRPr="005C159E" w14:paraId="47A3DF7E" w14:textId="77777777" w:rsidTr="005E198F">
      <w:trPr>
        <w:cantSplit/>
        <w:trHeight w:val="100"/>
      </w:trPr>
      <w:tc>
        <w:tcPr>
          <w:tcW w:w="4948" w:type="dxa"/>
          <w:gridSpan w:val="2"/>
          <w:vMerge w:val="restart"/>
          <w:vAlign w:val="center"/>
        </w:tcPr>
        <w:p w14:paraId="45C9C9C2" w14:textId="77777777" w:rsidR="005E198F" w:rsidRPr="005C159E" w:rsidRDefault="007371D2" w:rsidP="005E198F">
          <w:pPr>
            <w:pStyle w:val="a4"/>
            <w:rPr>
              <w:b/>
              <w:noProof/>
              <w:kern w:val="0"/>
              <w:sz w:val="32"/>
              <w:szCs w:val="32"/>
            </w:rPr>
          </w:pPr>
          <w:r w:rsidRPr="005C159E">
            <w:rPr>
              <w:b/>
              <w:noProof/>
              <w:kern w:val="0"/>
              <w:sz w:val="32"/>
              <w:lang w:bidi="en-US"/>
            </w:rPr>
            <w:drawing>
              <wp:inline distT="0" distB="0" distL="0" distR="0" wp14:anchorId="219EE7EA" wp14:editId="6833C1EA">
                <wp:extent cx="2019300" cy="438150"/>
                <wp:effectExtent l="0" t="0" r="0" b="0"/>
                <wp:docPr id="1" name="圖片 25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圖片 25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19300" cy="438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94DE76C" w14:textId="77777777" w:rsidR="005E198F" w:rsidRPr="005C159E" w:rsidRDefault="005E198F">
          <w:pPr>
            <w:pStyle w:val="-4"/>
            <w:spacing w:line="120" w:lineRule="atLeast"/>
            <w:ind w:left="0"/>
            <w:rPr>
              <w:b/>
              <w:sz w:val="20"/>
            </w:rPr>
          </w:pPr>
        </w:p>
      </w:tc>
      <w:tc>
        <w:tcPr>
          <w:tcW w:w="1800" w:type="dxa"/>
          <w:tcBorders>
            <w:bottom w:val="nil"/>
          </w:tcBorders>
        </w:tcPr>
        <w:p w14:paraId="6CB4132B" w14:textId="77777777" w:rsidR="005E198F" w:rsidRPr="005C159E" w:rsidRDefault="005E198F">
          <w:pPr>
            <w:spacing w:line="0" w:lineRule="atLeast"/>
            <w:jc w:val="both"/>
            <w:rPr>
              <w:kern w:val="0"/>
            </w:rPr>
          </w:pPr>
          <w:r w:rsidRPr="005C159E">
            <w:rPr>
              <w:kern w:val="0"/>
              <w:sz w:val="20"/>
              <w:lang w:bidi="en-US"/>
            </w:rPr>
            <w:t>DOCUMENT NO</w:t>
          </w:r>
          <w:r w:rsidRPr="005C159E">
            <w:rPr>
              <w:b/>
              <w:kern w:val="0"/>
              <w:sz w:val="20"/>
              <w:lang w:bidi="en-US"/>
            </w:rPr>
            <w:t>.</w:t>
          </w:r>
          <w:r w:rsidRPr="005C159E">
            <w:rPr>
              <w:kern w:val="0"/>
              <w:lang w:bidi="en-US"/>
            </w:rPr>
            <w:t>:</w:t>
          </w:r>
        </w:p>
      </w:tc>
      <w:tc>
        <w:tcPr>
          <w:tcW w:w="3486" w:type="dxa"/>
          <w:gridSpan w:val="3"/>
          <w:tcBorders>
            <w:bottom w:val="nil"/>
          </w:tcBorders>
        </w:tcPr>
        <w:p w14:paraId="535038E7" w14:textId="77777777" w:rsidR="005E198F" w:rsidRPr="005C159E" w:rsidRDefault="005E198F">
          <w:pPr>
            <w:spacing w:line="0" w:lineRule="atLeast"/>
            <w:jc w:val="center"/>
            <w:rPr>
              <w:kern w:val="0"/>
            </w:rPr>
          </w:pPr>
          <w:r w:rsidRPr="005C159E">
            <w:rPr>
              <w:kern w:val="0"/>
              <w:lang w:bidi="en-US"/>
            </w:rPr>
            <w:t>TITLE:</w:t>
          </w:r>
        </w:p>
      </w:tc>
    </w:tr>
    <w:tr w:rsidR="005E198F" w:rsidRPr="005C159E" w14:paraId="469B0FD9" w14:textId="77777777" w:rsidTr="005E198F">
      <w:trPr>
        <w:cantSplit/>
        <w:trHeight w:val="500"/>
      </w:trPr>
      <w:tc>
        <w:tcPr>
          <w:tcW w:w="4948" w:type="dxa"/>
          <w:gridSpan w:val="2"/>
          <w:vMerge/>
          <w:vAlign w:val="center"/>
        </w:tcPr>
        <w:p w14:paraId="74C1BBFD" w14:textId="77777777" w:rsidR="005E198F" w:rsidRPr="005C159E" w:rsidRDefault="005E198F">
          <w:pPr>
            <w:spacing w:line="0" w:lineRule="atLeast"/>
            <w:jc w:val="center"/>
            <w:rPr>
              <w:kern w:val="0"/>
            </w:rPr>
          </w:pPr>
        </w:p>
      </w:tc>
      <w:tc>
        <w:tcPr>
          <w:tcW w:w="1800" w:type="dxa"/>
          <w:tcBorders>
            <w:top w:val="nil"/>
          </w:tcBorders>
          <w:vAlign w:val="center"/>
        </w:tcPr>
        <w:p w14:paraId="4755C33C" w14:textId="77777777" w:rsidR="005E198F" w:rsidRPr="005C159E" w:rsidRDefault="005E198F">
          <w:pPr>
            <w:spacing w:line="0" w:lineRule="atLeast"/>
            <w:jc w:val="center"/>
            <w:rPr>
              <w:color w:val="000000"/>
              <w:kern w:val="0"/>
              <w:szCs w:val="24"/>
            </w:rPr>
          </w:pPr>
          <w:r w:rsidRPr="005C159E">
            <w:rPr>
              <w:kern w:val="0"/>
              <w:lang w:bidi="en-US"/>
            </w:rPr>
            <w:t>Q3-NL04</w:t>
          </w:r>
        </w:p>
      </w:tc>
      <w:tc>
        <w:tcPr>
          <w:tcW w:w="3486" w:type="dxa"/>
          <w:gridSpan w:val="3"/>
          <w:tcBorders>
            <w:top w:val="nil"/>
          </w:tcBorders>
          <w:vAlign w:val="center"/>
        </w:tcPr>
        <w:p w14:paraId="7EDB8570" w14:textId="16CF58B9" w:rsidR="005E198F" w:rsidRPr="005C159E" w:rsidRDefault="005E198F" w:rsidP="00316345">
          <w:pPr>
            <w:ind w:firstLineChars="250" w:firstLine="600"/>
            <w:rPr>
              <w:kern w:val="0"/>
              <w:szCs w:val="24"/>
            </w:rPr>
          </w:pPr>
          <w:r w:rsidRPr="005C159E">
            <w:rPr>
              <w:kern w:val="0"/>
              <w:lang w:bidi="en-US"/>
            </w:rPr>
            <w:t>Machine SOP</w:t>
          </w:r>
          <w:r w:rsidR="00316345">
            <w:rPr>
              <w:rFonts w:hint="eastAsia"/>
              <w:kern w:val="0"/>
              <w:lang w:bidi="en-US"/>
            </w:rPr>
            <w:t xml:space="preserve"> </w:t>
          </w:r>
          <w:r w:rsidRPr="005C159E">
            <w:rPr>
              <w:kern w:val="0"/>
              <w:lang w:bidi="en-US"/>
            </w:rPr>
            <w:t>(CF-T17 Backend vacuum annealing furnace system)</w:t>
          </w:r>
        </w:p>
      </w:tc>
    </w:tr>
    <w:tr w:rsidR="009F5FC0" w:rsidRPr="005C159E" w14:paraId="2886E592" w14:textId="77777777" w:rsidTr="005E198F">
      <w:trPr>
        <w:cantSplit/>
        <w:trHeight w:val="360"/>
      </w:trPr>
      <w:tc>
        <w:tcPr>
          <w:tcW w:w="1588" w:type="dxa"/>
          <w:vAlign w:val="center"/>
        </w:tcPr>
        <w:p w14:paraId="45BBE2E8" w14:textId="77777777" w:rsidR="009F5FC0" w:rsidRPr="005C159E" w:rsidRDefault="009F5FC0">
          <w:pPr>
            <w:spacing w:line="0" w:lineRule="atLeast"/>
            <w:jc w:val="center"/>
            <w:rPr>
              <w:kern w:val="0"/>
            </w:rPr>
          </w:pPr>
          <w:r w:rsidRPr="005C159E">
            <w:rPr>
              <w:kern w:val="0"/>
              <w:lang w:bidi="en-US"/>
            </w:rPr>
            <w:t>ISSUE DATE</w:t>
          </w:r>
        </w:p>
      </w:tc>
      <w:tc>
        <w:tcPr>
          <w:tcW w:w="3360" w:type="dxa"/>
        </w:tcPr>
        <w:p w14:paraId="53FCA769" w14:textId="77777777" w:rsidR="009F5FC0" w:rsidRPr="005C159E" w:rsidRDefault="00130E80" w:rsidP="006E0726">
          <w:pPr>
            <w:spacing w:before="120" w:after="120" w:line="20" w:lineRule="atLeast"/>
            <w:ind w:firstLineChars="250" w:firstLine="600"/>
            <w:rPr>
              <w:kern w:val="0"/>
              <w:sz w:val="28"/>
            </w:rPr>
          </w:pPr>
          <w:r w:rsidRPr="005C159E">
            <w:rPr>
              <w:kern w:val="0"/>
              <w:lang w:bidi="en-US"/>
            </w:rPr>
            <w:t>2019-02-20</w:t>
          </w:r>
        </w:p>
      </w:tc>
      <w:tc>
        <w:tcPr>
          <w:tcW w:w="1800" w:type="dxa"/>
          <w:vAlign w:val="center"/>
        </w:tcPr>
        <w:p w14:paraId="1EAF4BC7" w14:textId="77777777" w:rsidR="009F5FC0" w:rsidRPr="005C159E" w:rsidRDefault="009F5FC0">
          <w:pPr>
            <w:pStyle w:val="7"/>
            <w:rPr>
              <w:b w:val="0"/>
              <w:bCs/>
              <w:kern w:val="0"/>
            </w:rPr>
          </w:pPr>
          <w:r w:rsidRPr="005C159E">
            <w:rPr>
              <w:b w:val="0"/>
              <w:kern w:val="0"/>
              <w:lang w:bidi="en-US"/>
            </w:rPr>
            <w:t>REVISION</w:t>
          </w:r>
        </w:p>
      </w:tc>
      <w:tc>
        <w:tcPr>
          <w:tcW w:w="360" w:type="dxa"/>
          <w:vAlign w:val="center"/>
        </w:tcPr>
        <w:p w14:paraId="45FAC299" w14:textId="77777777" w:rsidR="009F5FC0" w:rsidRPr="005C159E" w:rsidRDefault="005E198F" w:rsidP="006E0726">
          <w:pPr>
            <w:spacing w:line="0" w:lineRule="atLeast"/>
            <w:jc w:val="center"/>
            <w:rPr>
              <w:kern w:val="0"/>
            </w:rPr>
          </w:pPr>
          <w:r w:rsidRPr="005C159E">
            <w:rPr>
              <w:kern w:val="0"/>
              <w:lang w:bidi="en-US"/>
            </w:rPr>
            <w:t>1.0</w:t>
          </w:r>
        </w:p>
      </w:tc>
      <w:tc>
        <w:tcPr>
          <w:tcW w:w="1142" w:type="dxa"/>
          <w:vAlign w:val="center"/>
        </w:tcPr>
        <w:p w14:paraId="40082EFD" w14:textId="77777777" w:rsidR="009F5FC0" w:rsidRPr="005C159E" w:rsidRDefault="009F5FC0">
          <w:pPr>
            <w:spacing w:line="0" w:lineRule="atLeast"/>
            <w:jc w:val="center"/>
            <w:rPr>
              <w:kern w:val="0"/>
            </w:rPr>
          </w:pPr>
          <w:r w:rsidRPr="005C159E">
            <w:rPr>
              <w:kern w:val="0"/>
              <w:lang w:bidi="en-US"/>
            </w:rPr>
            <w:t>PAGE</w:t>
          </w:r>
        </w:p>
      </w:tc>
      <w:tc>
        <w:tcPr>
          <w:tcW w:w="1984" w:type="dxa"/>
          <w:vAlign w:val="center"/>
        </w:tcPr>
        <w:p w14:paraId="14FF7DB9" w14:textId="5FB8BD3F" w:rsidR="009F5FC0" w:rsidRPr="005C159E" w:rsidRDefault="009F5FC0">
          <w:pPr>
            <w:spacing w:line="0" w:lineRule="atLeast"/>
            <w:jc w:val="center"/>
            <w:rPr>
              <w:kern w:val="0"/>
            </w:rPr>
          </w:pPr>
          <w:r w:rsidRPr="005C159E">
            <w:rPr>
              <w:kern w:val="0"/>
              <w:lang w:bidi="en-US"/>
            </w:rPr>
            <w:t xml:space="preserve">P. </w:t>
          </w:r>
          <w:r w:rsidRPr="005C159E">
            <w:rPr>
              <w:kern w:val="0"/>
              <w:lang w:bidi="en-US"/>
            </w:rPr>
            <w:fldChar w:fldCharType="begin"/>
          </w:r>
          <w:r w:rsidRPr="005C159E">
            <w:rPr>
              <w:kern w:val="0"/>
              <w:lang w:bidi="en-US"/>
            </w:rPr>
            <w:instrText xml:space="preserve"> PAGE </w:instrText>
          </w:r>
          <w:r w:rsidRPr="005C159E">
            <w:rPr>
              <w:kern w:val="0"/>
              <w:lang w:bidi="en-US"/>
            </w:rPr>
            <w:fldChar w:fldCharType="separate"/>
          </w:r>
          <w:r w:rsidR="00130E80" w:rsidRPr="005C159E">
            <w:rPr>
              <w:noProof/>
              <w:kern w:val="0"/>
              <w:lang w:bidi="en-US"/>
            </w:rPr>
            <w:t>2</w:t>
          </w:r>
          <w:r w:rsidRPr="005C159E">
            <w:rPr>
              <w:kern w:val="0"/>
              <w:lang w:bidi="en-US"/>
            </w:rPr>
            <w:fldChar w:fldCharType="end"/>
          </w:r>
          <w:r w:rsidRPr="005C159E">
            <w:rPr>
              <w:kern w:val="0"/>
              <w:lang w:bidi="en-US"/>
            </w:rPr>
            <w:t>/</w:t>
          </w:r>
          <w:r w:rsidRPr="005C159E">
            <w:rPr>
              <w:kern w:val="0"/>
              <w:lang w:bidi="en-US"/>
            </w:rPr>
            <w:fldChar w:fldCharType="begin"/>
          </w:r>
          <w:r w:rsidRPr="005C159E">
            <w:rPr>
              <w:kern w:val="0"/>
              <w:lang w:bidi="en-US"/>
            </w:rPr>
            <w:instrText xml:space="preserve"> = </w:instrText>
          </w:r>
          <w:r w:rsidRPr="005C159E">
            <w:rPr>
              <w:kern w:val="0"/>
              <w:lang w:bidi="en-US"/>
            </w:rPr>
            <w:fldChar w:fldCharType="begin"/>
          </w:r>
          <w:r w:rsidRPr="005C159E">
            <w:rPr>
              <w:kern w:val="0"/>
              <w:lang w:bidi="en-US"/>
            </w:rPr>
            <w:instrText xml:space="preserve"> NUMPAGES </w:instrText>
          </w:r>
          <w:r w:rsidRPr="005C159E">
            <w:rPr>
              <w:kern w:val="0"/>
              <w:lang w:bidi="en-US"/>
            </w:rPr>
            <w:fldChar w:fldCharType="separate"/>
          </w:r>
          <w:r w:rsidR="00B4245A">
            <w:rPr>
              <w:noProof/>
              <w:kern w:val="0"/>
              <w:lang w:bidi="en-US"/>
            </w:rPr>
            <w:instrText>4</w:instrText>
          </w:r>
          <w:r w:rsidRPr="005C159E">
            <w:rPr>
              <w:kern w:val="0"/>
              <w:lang w:bidi="en-US"/>
            </w:rPr>
            <w:fldChar w:fldCharType="end"/>
          </w:r>
          <w:r w:rsidRPr="005C159E">
            <w:rPr>
              <w:kern w:val="0"/>
              <w:lang w:bidi="en-US"/>
            </w:rPr>
            <w:instrText xml:space="preserve"> - 1 </w:instrText>
          </w:r>
          <w:r w:rsidRPr="005C159E">
            <w:rPr>
              <w:kern w:val="0"/>
              <w:lang w:bidi="en-US"/>
            </w:rPr>
            <w:fldChar w:fldCharType="separate"/>
          </w:r>
          <w:r w:rsidR="00B4245A">
            <w:rPr>
              <w:noProof/>
              <w:kern w:val="0"/>
              <w:lang w:bidi="en-US"/>
            </w:rPr>
            <w:t>3</w:t>
          </w:r>
          <w:r w:rsidRPr="005C159E">
            <w:rPr>
              <w:kern w:val="0"/>
              <w:lang w:bidi="en-US"/>
            </w:rPr>
            <w:fldChar w:fldCharType="end"/>
          </w:r>
        </w:p>
      </w:tc>
    </w:tr>
  </w:tbl>
  <w:p w14:paraId="5A21D0D4" w14:textId="77777777" w:rsidR="00A2239C" w:rsidRDefault="00A2239C">
    <w:pPr>
      <w:pBdr>
        <w:bottom w:val="double" w:sz="4" w:space="1" w:color="auto"/>
      </w:pBdr>
      <w:spacing w:line="0" w:lineRule="atLea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DB430" w14:textId="77777777" w:rsidR="00B96255" w:rsidRDefault="007371D2" w:rsidP="00B96255">
    <w:pPr>
      <w:pStyle w:val="a4"/>
      <w:rPr>
        <w:rFonts w:ascii="標楷體" w:hAnsi="標楷體"/>
        <w:b/>
        <w:noProof/>
        <w:spacing w:val="30"/>
        <w:sz w:val="32"/>
        <w:szCs w:val="32"/>
      </w:rPr>
    </w:pPr>
    <w:r w:rsidRPr="00076C66">
      <w:rPr>
        <w:b/>
        <w:noProof/>
        <w:spacing w:val="30"/>
        <w:sz w:val="32"/>
        <w:lang w:bidi="en-US"/>
      </w:rPr>
      <w:drawing>
        <wp:inline distT="0" distB="0" distL="0" distR="0" wp14:anchorId="24A319E8" wp14:editId="2025A257">
          <wp:extent cx="2019300" cy="438150"/>
          <wp:effectExtent l="0" t="0" r="0" b="0"/>
          <wp:docPr id="2" name="圖片 2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25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43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B63715" w14:textId="77777777" w:rsidR="00B96255" w:rsidRDefault="00B9625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13B38"/>
    <w:multiLevelType w:val="singleLevel"/>
    <w:tmpl w:val="36C20ED6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" w15:restartNumberingAfterBreak="0">
    <w:nsid w:val="035509FD"/>
    <w:multiLevelType w:val="multilevel"/>
    <w:tmpl w:val="B56C6A96"/>
    <w:lvl w:ilvl="0">
      <w:start w:val="6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>
      <w:start w:val="5"/>
      <w:numFmt w:val="decimal"/>
      <w:lvlText w:val="%1.%2"/>
      <w:lvlJc w:val="left"/>
      <w:pPr>
        <w:tabs>
          <w:tab w:val="num" w:pos="1260"/>
        </w:tabs>
        <w:ind w:left="1260" w:hanging="840"/>
      </w:pPr>
      <w:rPr>
        <w:rFonts w:hint="eastAsia"/>
      </w:rPr>
    </w:lvl>
    <w:lvl w:ilvl="2">
      <w:start w:val="4"/>
      <w:numFmt w:val="decimal"/>
      <w:lvlText w:val="%1.%2.%3"/>
      <w:lvlJc w:val="left"/>
      <w:pPr>
        <w:tabs>
          <w:tab w:val="num" w:pos="1560"/>
        </w:tabs>
        <w:ind w:left="1560" w:hanging="84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100"/>
        </w:tabs>
        <w:ind w:left="2100" w:hanging="84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8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940"/>
        </w:tabs>
        <w:ind w:left="2940" w:hanging="8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360"/>
        </w:tabs>
        <w:ind w:left="3360" w:hanging="8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780"/>
        </w:tabs>
        <w:ind w:left="3780" w:hanging="8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00"/>
        </w:tabs>
        <w:ind w:left="4200" w:hanging="840"/>
      </w:pPr>
      <w:rPr>
        <w:rFonts w:hint="eastAsia"/>
      </w:rPr>
    </w:lvl>
  </w:abstractNum>
  <w:abstractNum w:abstractNumId="2" w15:restartNumberingAfterBreak="0">
    <w:nsid w:val="07061A6B"/>
    <w:multiLevelType w:val="multilevel"/>
    <w:tmpl w:val="87F07994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" w15:restartNumberingAfterBreak="0">
    <w:nsid w:val="086B2519"/>
    <w:multiLevelType w:val="hybridMultilevel"/>
    <w:tmpl w:val="B3928A9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1173169A"/>
    <w:multiLevelType w:val="hybridMultilevel"/>
    <w:tmpl w:val="6E22A036"/>
    <w:lvl w:ilvl="0" w:tplc="FFFFFFFF">
      <w:start w:val="1"/>
      <w:numFmt w:val="decimal"/>
      <w:lvlText w:val="%1."/>
      <w:lvlJc w:val="left"/>
      <w:pPr>
        <w:ind w:left="1200" w:hanging="480"/>
      </w:pPr>
    </w:lvl>
    <w:lvl w:ilvl="1" w:tplc="FFFFFFFF">
      <w:start w:val="1"/>
      <w:numFmt w:val="ideographTraditional"/>
      <w:lvlText w:val="%2、"/>
      <w:lvlJc w:val="left"/>
      <w:pPr>
        <w:ind w:left="1680" w:hanging="480"/>
      </w:pPr>
    </w:lvl>
    <w:lvl w:ilvl="2" w:tplc="FFFFFFFF" w:tentative="1">
      <w:start w:val="1"/>
      <w:numFmt w:val="lowerRoman"/>
      <w:lvlText w:val="%3."/>
      <w:lvlJc w:val="right"/>
      <w:pPr>
        <w:ind w:left="2160" w:hanging="480"/>
      </w:pPr>
    </w:lvl>
    <w:lvl w:ilvl="3" w:tplc="FFFFFFFF" w:tentative="1">
      <w:start w:val="1"/>
      <w:numFmt w:val="decimal"/>
      <w:lvlText w:val="%4."/>
      <w:lvlJc w:val="left"/>
      <w:pPr>
        <w:ind w:left="264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120" w:hanging="480"/>
      </w:pPr>
    </w:lvl>
    <w:lvl w:ilvl="5" w:tplc="FFFFFFFF" w:tentative="1">
      <w:start w:val="1"/>
      <w:numFmt w:val="lowerRoman"/>
      <w:lvlText w:val="%6."/>
      <w:lvlJc w:val="right"/>
      <w:pPr>
        <w:ind w:left="3600" w:hanging="480"/>
      </w:pPr>
    </w:lvl>
    <w:lvl w:ilvl="6" w:tplc="FFFFFFFF" w:tentative="1">
      <w:start w:val="1"/>
      <w:numFmt w:val="decimal"/>
      <w:lvlText w:val="%7."/>
      <w:lvlJc w:val="left"/>
      <w:pPr>
        <w:ind w:left="408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560" w:hanging="480"/>
      </w:pPr>
    </w:lvl>
    <w:lvl w:ilvl="8" w:tplc="FFFFFFFF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13140A72"/>
    <w:multiLevelType w:val="hybridMultilevel"/>
    <w:tmpl w:val="C4323F36"/>
    <w:lvl w:ilvl="0" w:tplc="6644DB5C">
      <w:start w:val="1"/>
      <w:numFmt w:val="decimal"/>
      <w:lvlText w:val="(%1)"/>
      <w:lvlJc w:val="left"/>
      <w:pPr>
        <w:tabs>
          <w:tab w:val="num" w:pos="1188"/>
        </w:tabs>
        <w:ind w:left="1188" w:hanging="28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6" w15:restartNumberingAfterBreak="0">
    <w:nsid w:val="13333BA9"/>
    <w:multiLevelType w:val="singleLevel"/>
    <w:tmpl w:val="006200C6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7" w15:restartNumberingAfterBreak="0">
    <w:nsid w:val="1ADF15F8"/>
    <w:multiLevelType w:val="hybridMultilevel"/>
    <w:tmpl w:val="5F62C4BC"/>
    <w:lvl w:ilvl="0" w:tplc="20A81616">
      <w:start w:val="1"/>
      <w:numFmt w:val="decimal"/>
      <w:lvlText w:val="(%1)"/>
      <w:lvlJc w:val="left"/>
      <w:pPr>
        <w:tabs>
          <w:tab w:val="num" w:pos="682"/>
        </w:tabs>
        <w:ind w:left="682" w:hanging="360"/>
      </w:pPr>
      <w:rPr>
        <w:rFonts w:hint="eastAsia"/>
      </w:rPr>
    </w:lvl>
    <w:lvl w:ilvl="1" w:tplc="1A1E5130">
      <w:start w:val="1"/>
      <w:numFmt w:val="decimal"/>
      <w:lvlText w:val="(%2)"/>
      <w:lvlJc w:val="left"/>
      <w:pPr>
        <w:tabs>
          <w:tab w:val="num" w:pos="1267"/>
        </w:tabs>
        <w:ind w:left="1267" w:hanging="46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62"/>
        </w:tabs>
        <w:ind w:left="176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42"/>
        </w:tabs>
        <w:ind w:left="224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22"/>
        </w:tabs>
        <w:ind w:left="272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02"/>
        </w:tabs>
        <w:ind w:left="320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82"/>
        </w:tabs>
        <w:ind w:left="368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62"/>
        </w:tabs>
        <w:ind w:left="416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42"/>
        </w:tabs>
        <w:ind w:left="4642" w:hanging="480"/>
      </w:pPr>
    </w:lvl>
  </w:abstractNum>
  <w:abstractNum w:abstractNumId="8" w15:restartNumberingAfterBreak="0">
    <w:nsid w:val="256E3362"/>
    <w:multiLevelType w:val="multilevel"/>
    <w:tmpl w:val="00B4323C"/>
    <w:lvl w:ilvl="0">
      <w:start w:val="5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174"/>
        </w:tabs>
        <w:ind w:left="1174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1401"/>
        </w:tabs>
        <w:ind w:left="1401" w:hanging="72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1988"/>
        </w:tabs>
        <w:ind w:left="1988" w:hanging="108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2215"/>
        </w:tabs>
        <w:ind w:left="2215" w:hanging="108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2802"/>
        </w:tabs>
        <w:ind w:left="2802" w:hanging="144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3029"/>
        </w:tabs>
        <w:ind w:left="3029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3616"/>
        </w:tabs>
        <w:ind w:left="3616" w:hanging="1800"/>
      </w:pPr>
      <w:rPr>
        <w:rFonts w:hint="eastAsia"/>
      </w:rPr>
    </w:lvl>
  </w:abstractNum>
  <w:abstractNum w:abstractNumId="9" w15:restartNumberingAfterBreak="0">
    <w:nsid w:val="26E4448A"/>
    <w:multiLevelType w:val="singleLevel"/>
    <w:tmpl w:val="6644DB5C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0" w15:restartNumberingAfterBreak="0">
    <w:nsid w:val="27110243"/>
    <w:multiLevelType w:val="hybridMultilevel"/>
    <w:tmpl w:val="CA0EFC6E"/>
    <w:lvl w:ilvl="0" w:tplc="76A05476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11" w15:restartNumberingAfterBreak="0">
    <w:nsid w:val="2A460174"/>
    <w:multiLevelType w:val="multilevel"/>
    <w:tmpl w:val="0F30EE8C"/>
    <w:lvl w:ilvl="0">
      <w:start w:val="1"/>
      <w:numFmt w:val="decimal"/>
      <w:lvlText w:val="%1."/>
      <w:lvlJc w:val="left"/>
      <w:pPr>
        <w:tabs>
          <w:tab w:val="num" w:pos="964"/>
        </w:tabs>
        <w:ind w:left="964" w:hanging="680"/>
      </w:pPr>
      <w:rPr>
        <w:rFonts w:hint="eastAsia"/>
      </w:rPr>
    </w:lvl>
    <w:lvl w:ilvl="1">
      <w:start w:val="1"/>
      <w:numFmt w:val="decimal"/>
      <w:lvlText w:val="%1.%2"/>
      <w:lvlJc w:val="left"/>
      <w:pPr>
        <w:tabs>
          <w:tab w:val="num" w:pos="1276"/>
        </w:tabs>
        <w:ind w:left="1276" w:hanging="851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758"/>
        </w:tabs>
        <w:ind w:left="1758" w:hanging="1021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495"/>
        </w:tabs>
        <w:ind w:left="2495" w:hanging="124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402"/>
        </w:tabs>
        <w:ind w:left="3402" w:hanging="1417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2" w15:restartNumberingAfterBreak="0">
    <w:nsid w:val="2B656AAC"/>
    <w:multiLevelType w:val="hybridMultilevel"/>
    <w:tmpl w:val="3A48640C"/>
    <w:lvl w:ilvl="0" w:tplc="A002D7B0">
      <w:start w:val="1"/>
      <w:numFmt w:val="upperLetter"/>
      <w:lvlText w:val="%1."/>
      <w:lvlJc w:val="left"/>
      <w:pPr>
        <w:tabs>
          <w:tab w:val="num" w:pos="1200"/>
        </w:tabs>
        <w:ind w:left="120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3" w15:restartNumberingAfterBreak="0">
    <w:nsid w:val="2CD64AD7"/>
    <w:multiLevelType w:val="singleLevel"/>
    <w:tmpl w:val="9B32498E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4" w15:restartNumberingAfterBreak="0">
    <w:nsid w:val="2D426E45"/>
    <w:multiLevelType w:val="multilevel"/>
    <w:tmpl w:val="24F88878"/>
    <w:lvl w:ilvl="0">
      <w:start w:val="5"/>
      <w:numFmt w:val="decimal"/>
      <w:lvlText w:val="%1"/>
      <w:lvlJc w:val="left"/>
      <w:pPr>
        <w:tabs>
          <w:tab w:val="num" w:pos="2430"/>
        </w:tabs>
        <w:ind w:left="2430" w:hanging="2430"/>
      </w:pPr>
      <w:rPr>
        <w:rFonts w:hint="eastAsia"/>
      </w:rPr>
    </w:lvl>
    <w:lvl w:ilvl="1">
      <w:start w:val="2"/>
      <w:numFmt w:val="decimal"/>
      <w:lvlText w:val="%1.%2"/>
      <w:lvlJc w:val="left"/>
      <w:pPr>
        <w:tabs>
          <w:tab w:val="num" w:pos="2657"/>
        </w:tabs>
        <w:ind w:left="2657" w:hanging="2430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2884"/>
        </w:tabs>
        <w:ind w:left="2884" w:hanging="2430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3111"/>
        </w:tabs>
        <w:ind w:left="3111" w:hanging="243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338"/>
        </w:tabs>
        <w:ind w:left="3338" w:hanging="243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5"/>
        </w:tabs>
        <w:ind w:left="3565" w:hanging="243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792"/>
        </w:tabs>
        <w:ind w:left="3792" w:hanging="243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019"/>
        </w:tabs>
        <w:ind w:left="4019" w:hanging="243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4246"/>
        </w:tabs>
        <w:ind w:left="4246" w:hanging="2430"/>
      </w:pPr>
      <w:rPr>
        <w:rFonts w:hint="eastAsia"/>
      </w:rPr>
    </w:lvl>
  </w:abstractNum>
  <w:abstractNum w:abstractNumId="15" w15:restartNumberingAfterBreak="0">
    <w:nsid w:val="2F0A4B9D"/>
    <w:multiLevelType w:val="singleLevel"/>
    <w:tmpl w:val="1D1E46E4"/>
    <w:lvl w:ilvl="0">
      <w:start w:val="1"/>
      <w:numFmt w:val="decimal"/>
      <w:lvlText w:val="(%1)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16" w15:restartNumberingAfterBreak="0">
    <w:nsid w:val="2F8B2097"/>
    <w:multiLevelType w:val="hybridMultilevel"/>
    <w:tmpl w:val="FD846530"/>
    <w:lvl w:ilvl="0" w:tplc="1B9A2FB8">
      <w:start w:val="1"/>
      <w:numFmt w:val="decimal"/>
      <w:lvlText w:val="(%1)"/>
      <w:lvlJc w:val="left"/>
      <w:pPr>
        <w:tabs>
          <w:tab w:val="num" w:pos="932"/>
        </w:tabs>
        <w:ind w:left="932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2"/>
        </w:tabs>
        <w:ind w:left="153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2"/>
        </w:tabs>
        <w:ind w:left="201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2"/>
        </w:tabs>
        <w:ind w:left="249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2"/>
        </w:tabs>
        <w:ind w:left="297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2"/>
        </w:tabs>
        <w:ind w:left="345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2"/>
        </w:tabs>
        <w:ind w:left="393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2"/>
        </w:tabs>
        <w:ind w:left="441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2"/>
        </w:tabs>
        <w:ind w:left="4892" w:hanging="480"/>
      </w:pPr>
    </w:lvl>
  </w:abstractNum>
  <w:abstractNum w:abstractNumId="17" w15:restartNumberingAfterBreak="0">
    <w:nsid w:val="40925E39"/>
    <w:multiLevelType w:val="singleLevel"/>
    <w:tmpl w:val="F9BA0028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8" w15:restartNumberingAfterBreak="0">
    <w:nsid w:val="423703EB"/>
    <w:multiLevelType w:val="singleLevel"/>
    <w:tmpl w:val="1E4EDC76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19" w15:restartNumberingAfterBreak="0">
    <w:nsid w:val="46417E25"/>
    <w:multiLevelType w:val="hybridMultilevel"/>
    <w:tmpl w:val="6E22A036"/>
    <w:lvl w:ilvl="0" w:tplc="0409000F">
      <w:start w:val="1"/>
      <w:numFmt w:val="decimal"/>
      <w:lvlText w:val="%1."/>
      <w:lvlJc w:val="left"/>
      <w:pPr>
        <w:ind w:left="1200" w:hanging="480"/>
      </w:p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0" w15:restartNumberingAfterBreak="0">
    <w:nsid w:val="4EBC3747"/>
    <w:multiLevelType w:val="singleLevel"/>
    <w:tmpl w:val="BDFAC210"/>
    <w:lvl w:ilvl="0">
      <w:start w:val="1"/>
      <w:numFmt w:val="decimal"/>
      <w:lvlText w:val="(%1)"/>
      <w:lvlJc w:val="left"/>
      <w:pPr>
        <w:tabs>
          <w:tab w:val="num" w:pos="588"/>
        </w:tabs>
        <w:ind w:left="588" w:hanging="288"/>
      </w:pPr>
      <w:rPr>
        <w:rFonts w:hint="eastAsia"/>
      </w:rPr>
    </w:lvl>
  </w:abstractNum>
  <w:abstractNum w:abstractNumId="21" w15:restartNumberingAfterBreak="0">
    <w:nsid w:val="5A792EB9"/>
    <w:multiLevelType w:val="hybridMultilevel"/>
    <w:tmpl w:val="125C9E52"/>
    <w:lvl w:ilvl="0" w:tplc="5B962144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22" w15:restartNumberingAfterBreak="0">
    <w:nsid w:val="5CB25790"/>
    <w:multiLevelType w:val="hybridMultilevel"/>
    <w:tmpl w:val="A27AB734"/>
    <w:lvl w:ilvl="0" w:tplc="C574731E">
      <w:start w:val="1"/>
      <w:numFmt w:val="decimal"/>
      <w:lvlText w:val="(%1)"/>
      <w:lvlJc w:val="left"/>
      <w:pPr>
        <w:tabs>
          <w:tab w:val="num" w:pos="1020"/>
        </w:tabs>
        <w:ind w:left="1020" w:hanging="45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23" w15:restartNumberingAfterBreak="0">
    <w:nsid w:val="5EB87BF8"/>
    <w:multiLevelType w:val="hybridMultilevel"/>
    <w:tmpl w:val="664854A6"/>
    <w:lvl w:ilvl="0" w:tplc="6644DB5C">
      <w:start w:val="1"/>
      <w:numFmt w:val="decimal"/>
      <w:lvlText w:val="(%1)"/>
      <w:lvlJc w:val="left"/>
      <w:pPr>
        <w:tabs>
          <w:tab w:val="num" w:pos="288"/>
        </w:tabs>
        <w:ind w:left="288" w:hanging="28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480"/>
        </w:tabs>
        <w:ind w:left="4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60"/>
        </w:tabs>
        <w:ind w:left="9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440"/>
        </w:tabs>
        <w:ind w:left="14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920"/>
        </w:tabs>
        <w:ind w:left="19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400"/>
        </w:tabs>
        <w:ind w:left="24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880"/>
        </w:tabs>
        <w:ind w:left="28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360"/>
        </w:tabs>
        <w:ind w:left="33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80"/>
      </w:pPr>
    </w:lvl>
  </w:abstractNum>
  <w:abstractNum w:abstractNumId="24" w15:restartNumberingAfterBreak="0">
    <w:nsid w:val="61720BDC"/>
    <w:multiLevelType w:val="hybridMultilevel"/>
    <w:tmpl w:val="9844178C"/>
    <w:lvl w:ilvl="0" w:tplc="B470E278">
      <w:start w:val="1"/>
      <w:numFmt w:val="upperLetter"/>
      <w:lvlText w:val="%1."/>
      <w:lvlJc w:val="left"/>
      <w:pPr>
        <w:tabs>
          <w:tab w:val="num" w:pos="1680"/>
        </w:tabs>
        <w:ind w:left="168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280"/>
        </w:tabs>
        <w:ind w:left="22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720"/>
        </w:tabs>
        <w:ind w:left="37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00"/>
        </w:tabs>
        <w:ind w:left="42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160"/>
        </w:tabs>
        <w:ind w:left="51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640"/>
        </w:tabs>
        <w:ind w:left="5640" w:hanging="480"/>
      </w:pPr>
    </w:lvl>
  </w:abstractNum>
  <w:abstractNum w:abstractNumId="25" w15:restartNumberingAfterBreak="0">
    <w:nsid w:val="6E421814"/>
    <w:multiLevelType w:val="singleLevel"/>
    <w:tmpl w:val="B530A5F2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abstractNum w:abstractNumId="26" w15:restartNumberingAfterBreak="0">
    <w:nsid w:val="6E87709C"/>
    <w:multiLevelType w:val="hybridMultilevel"/>
    <w:tmpl w:val="CBB8D16C"/>
    <w:lvl w:ilvl="0" w:tplc="8D80DDAC">
      <w:start w:val="1"/>
      <w:numFmt w:val="upperLetter"/>
      <w:lvlText w:val="%1."/>
      <w:lvlJc w:val="left"/>
      <w:pPr>
        <w:tabs>
          <w:tab w:val="num" w:pos="1800"/>
        </w:tabs>
        <w:ind w:left="1800" w:hanging="360"/>
      </w:pPr>
      <w:rPr>
        <w:rFonts w:asci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400"/>
        </w:tabs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60"/>
        </w:tabs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840"/>
        </w:tabs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280"/>
        </w:tabs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480"/>
      </w:pPr>
    </w:lvl>
  </w:abstractNum>
  <w:abstractNum w:abstractNumId="27" w15:restartNumberingAfterBreak="0">
    <w:nsid w:val="6EEB7B4D"/>
    <w:multiLevelType w:val="hybridMultilevel"/>
    <w:tmpl w:val="303A70E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680"/>
        </w:tabs>
        <w:ind w:left="168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400"/>
        </w:tabs>
        <w:ind w:left="240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120"/>
        </w:tabs>
        <w:ind w:left="312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840"/>
        </w:tabs>
        <w:ind w:left="384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560"/>
        </w:tabs>
        <w:ind w:left="456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280"/>
        </w:tabs>
        <w:ind w:left="528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000"/>
        </w:tabs>
        <w:ind w:left="6000" w:hanging="360"/>
      </w:pPr>
    </w:lvl>
  </w:abstractNum>
  <w:abstractNum w:abstractNumId="28" w15:restartNumberingAfterBreak="0">
    <w:nsid w:val="74F07767"/>
    <w:multiLevelType w:val="singleLevel"/>
    <w:tmpl w:val="0F22D19E"/>
    <w:lvl w:ilvl="0">
      <w:start w:val="1"/>
      <w:numFmt w:val="decimal"/>
      <w:lvlText w:val="(%1)"/>
      <w:lvlJc w:val="left"/>
      <w:pPr>
        <w:tabs>
          <w:tab w:val="num" w:pos="408"/>
        </w:tabs>
        <w:ind w:left="408" w:hanging="408"/>
      </w:pPr>
      <w:rPr>
        <w:rFonts w:hint="eastAsia"/>
      </w:rPr>
    </w:lvl>
  </w:abstractNum>
  <w:abstractNum w:abstractNumId="29" w15:restartNumberingAfterBreak="0">
    <w:nsid w:val="75E35101"/>
    <w:multiLevelType w:val="multilevel"/>
    <w:tmpl w:val="BB2C2866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abstractNum w:abstractNumId="30" w15:restartNumberingAfterBreak="0">
    <w:nsid w:val="79C26B30"/>
    <w:multiLevelType w:val="hybridMultilevel"/>
    <w:tmpl w:val="51348BDE"/>
    <w:lvl w:ilvl="0" w:tplc="808277C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7C2B6365"/>
    <w:multiLevelType w:val="hybridMultilevel"/>
    <w:tmpl w:val="46EEA8CC"/>
    <w:lvl w:ilvl="0" w:tplc="04090013">
      <w:start w:val="1"/>
      <w:numFmt w:val="upperRoman"/>
      <w:lvlText w:val="%1."/>
      <w:lvlJc w:val="left"/>
      <w:pPr>
        <w:ind w:left="480" w:hanging="480"/>
      </w:pPr>
    </w:lvl>
    <w:lvl w:ilvl="1" w:tplc="BF48E35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9"/>
  </w:num>
  <w:num w:numId="2">
    <w:abstractNumId w:val="14"/>
  </w:num>
  <w:num w:numId="3">
    <w:abstractNumId w:val="8"/>
  </w:num>
  <w:num w:numId="4">
    <w:abstractNumId w:val="11"/>
  </w:num>
  <w:num w:numId="5">
    <w:abstractNumId w:val="12"/>
  </w:num>
  <w:num w:numId="6">
    <w:abstractNumId w:val="26"/>
  </w:num>
  <w:num w:numId="7">
    <w:abstractNumId w:val="24"/>
  </w:num>
  <w:num w:numId="8">
    <w:abstractNumId w:val="1"/>
  </w:num>
  <w:num w:numId="9">
    <w:abstractNumId w:val="2"/>
  </w:num>
  <w:num w:numId="10">
    <w:abstractNumId w:val="30"/>
  </w:num>
  <w:num w:numId="11">
    <w:abstractNumId w:val="25"/>
  </w:num>
  <w:num w:numId="12">
    <w:abstractNumId w:val="13"/>
  </w:num>
  <w:num w:numId="13">
    <w:abstractNumId w:val="9"/>
  </w:num>
  <w:num w:numId="14">
    <w:abstractNumId w:val="28"/>
  </w:num>
  <w:num w:numId="15">
    <w:abstractNumId w:val="7"/>
  </w:num>
  <w:num w:numId="16">
    <w:abstractNumId w:val="16"/>
  </w:num>
  <w:num w:numId="17">
    <w:abstractNumId w:val="10"/>
  </w:num>
  <w:num w:numId="18">
    <w:abstractNumId w:val="22"/>
  </w:num>
  <w:num w:numId="19">
    <w:abstractNumId w:val="20"/>
  </w:num>
  <w:num w:numId="20">
    <w:abstractNumId w:val="18"/>
  </w:num>
  <w:num w:numId="21">
    <w:abstractNumId w:val="6"/>
  </w:num>
  <w:num w:numId="22">
    <w:abstractNumId w:val="0"/>
  </w:num>
  <w:num w:numId="23">
    <w:abstractNumId w:val="17"/>
  </w:num>
  <w:num w:numId="24">
    <w:abstractNumId w:val="15"/>
  </w:num>
  <w:num w:numId="25">
    <w:abstractNumId w:val="21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3"/>
  </w:num>
  <w:num w:numId="29">
    <w:abstractNumId w:val="5"/>
  </w:num>
  <w:num w:numId="30">
    <w:abstractNumId w:val="27"/>
  </w:num>
  <w:num w:numId="31">
    <w:abstractNumId w:val="3"/>
  </w:num>
  <w:num w:numId="32">
    <w:abstractNumId w:val="31"/>
  </w:num>
  <w:num w:numId="33">
    <w:abstractNumId w:val="19"/>
  </w:num>
  <w:num w:numId="3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EF"/>
    <w:rsid w:val="0000342F"/>
    <w:rsid w:val="00044ED1"/>
    <w:rsid w:val="00046646"/>
    <w:rsid w:val="0008594D"/>
    <w:rsid w:val="000A60EF"/>
    <w:rsid w:val="00130E80"/>
    <w:rsid w:val="001526A7"/>
    <w:rsid w:val="001D5ABC"/>
    <w:rsid w:val="00260454"/>
    <w:rsid w:val="00316345"/>
    <w:rsid w:val="00345186"/>
    <w:rsid w:val="00423158"/>
    <w:rsid w:val="00423A9F"/>
    <w:rsid w:val="005313C6"/>
    <w:rsid w:val="005B0786"/>
    <w:rsid w:val="005C159E"/>
    <w:rsid w:val="005E198F"/>
    <w:rsid w:val="006E0726"/>
    <w:rsid w:val="00722AFB"/>
    <w:rsid w:val="007371D2"/>
    <w:rsid w:val="007A3212"/>
    <w:rsid w:val="007D1549"/>
    <w:rsid w:val="00804138"/>
    <w:rsid w:val="008061B3"/>
    <w:rsid w:val="00844198"/>
    <w:rsid w:val="008777FD"/>
    <w:rsid w:val="00927B28"/>
    <w:rsid w:val="00990163"/>
    <w:rsid w:val="009F5FC0"/>
    <w:rsid w:val="00A2239C"/>
    <w:rsid w:val="00B4245A"/>
    <w:rsid w:val="00B96255"/>
    <w:rsid w:val="00CB5C52"/>
    <w:rsid w:val="00D26BF3"/>
    <w:rsid w:val="00D5528C"/>
    <w:rsid w:val="00DA49DA"/>
    <w:rsid w:val="00E32D3E"/>
    <w:rsid w:val="00E7642E"/>
    <w:rsid w:val="00E96AA4"/>
    <w:rsid w:val="00EF7E0A"/>
    <w:rsid w:val="00F057A4"/>
    <w:rsid w:val="00F76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A306BB5"/>
  <w15:chartTrackingRefBased/>
  <w15:docId w15:val="{23917C6E-69F0-4360-B15C-F9B051D9E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line="360" w:lineRule="atLeast"/>
    </w:pPr>
    <w:rPr>
      <w:rFonts w:eastAsia="標楷體"/>
      <w:kern w:val="2"/>
      <w:sz w:val="24"/>
    </w:rPr>
  </w:style>
  <w:style w:type="paragraph" w:styleId="1">
    <w:name w:val="heading 1"/>
    <w:next w:val="-1"/>
    <w:qFormat/>
    <w:pPr>
      <w:spacing w:line="360" w:lineRule="atLeast"/>
      <w:ind w:left="340" w:hanging="340"/>
      <w:outlineLvl w:val="0"/>
    </w:pPr>
    <w:rPr>
      <w:rFonts w:eastAsia="標楷體"/>
      <w:noProof/>
      <w:sz w:val="24"/>
    </w:rPr>
  </w:style>
  <w:style w:type="paragraph" w:styleId="2">
    <w:name w:val="heading 2"/>
    <w:next w:val="-2"/>
    <w:qFormat/>
    <w:pPr>
      <w:spacing w:line="360" w:lineRule="atLeast"/>
      <w:ind w:left="738" w:hanging="454"/>
      <w:outlineLvl w:val="1"/>
    </w:pPr>
    <w:rPr>
      <w:rFonts w:eastAsia="標楷體"/>
      <w:noProof/>
      <w:sz w:val="24"/>
    </w:rPr>
  </w:style>
  <w:style w:type="paragraph" w:styleId="3">
    <w:name w:val="heading 3"/>
    <w:next w:val="-3"/>
    <w:qFormat/>
    <w:pPr>
      <w:spacing w:line="360" w:lineRule="atLeast"/>
      <w:ind w:left="1078" w:hanging="624"/>
      <w:outlineLvl w:val="2"/>
    </w:pPr>
    <w:rPr>
      <w:rFonts w:eastAsia="標楷體"/>
      <w:noProof/>
      <w:sz w:val="24"/>
    </w:rPr>
  </w:style>
  <w:style w:type="paragraph" w:styleId="4">
    <w:name w:val="heading 4"/>
    <w:next w:val="-4"/>
    <w:qFormat/>
    <w:pPr>
      <w:spacing w:line="360" w:lineRule="atLeast"/>
      <w:ind w:left="1418" w:hanging="794"/>
      <w:outlineLvl w:val="3"/>
    </w:pPr>
    <w:rPr>
      <w:rFonts w:eastAsia="標楷體"/>
      <w:noProof/>
      <w:sz w:val="24"/>
    </w:rPr>
  </w:style>
  <w:style w:type="paragraph" w:styleId="5">
    <w:name w:val="heading 5"/>
    <w:next w:val="-5"/>
    <w:qFormat/>
    <w:pPr>
      <w:spacing w:line="360" w:lineRule="atLeast"/>
      <w:ind w:left="1163" w:hanging="369"/>
      <w:outlineLvl w:val="4"/>
    </w:pPr>
    <w:rPr>
      <w:rFonts w:eastAsia="標楷體"/>
      <w:noProof/>
      <w:sz w:val="24"/>
    </w:rPr>
  </w:style>
  <w:style w:type="paragraph" w:styleId="6">
    <w:name w:val="heading 6"/>
    <w:basedOn w:val="a"/>
    <w:next w:val="a"/>
    <w:qFormat/>
    <w:pPr>
      <w:keepNext/>
      <w:spacing w:line="440" w:lineRule="atLeast"/>
      <w:jc w:val="center"/>
      <w:outlineLvl w:val="5"/>
    </w:pPr>
  </w:style>
  <w:style w:type="paragraph" w:styleId="7">
    <w:name w:val="heading 7"/>
    <w:basedOn w:val="a"/>
    <w:next w:val="a"/>
    <w:qFormat/>
    <w:pPr>
      <w:keepNext/>
      <w:spacing w:line="0" w:lineRule="atLeast"/>
      <w:jc w:val="center"/>
      <w:outlineLvl w:val="6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內文-標1"/>
    <w:pPr>
      <w:widowControl w:val="0"/>
      <w:spacing w:line="360" w:lineRule="atLeast"/>
      <w:ind w:left="284"/>
    </w:pPr>
    <w:rPr>
      <w:rFonts w:eastAsia="標楷體"/>
      <w:noProof/>
      <w:sz w:val="24"/>
    </w:rPr>
  </w:style>
  <w:style w:type="paragraph" w:customStyle="1" w:styleId="-2">
    <w:name w:val="內文-標2"/>
    <w:pPr>
      <w:widowControl w:val="0"/>
      <w:spacing w:line="360" w:lineRule="atLeast"/>
      <w:ind w:left="709"/>
    </w:pPr>
    <w:rPr>
      <w:rFonts w:eastAsia="標楷體"/>
      <w:noProof/>
      <w:sz w:val="24"/>
    </w:rPr>
  </w:style>
  <w:style w:type="paragraph" w:customStyle="1" w:styleId="-3">
    <w:name w:val="內文-標3"/>
    <w:pPr>
      <w:widowControl w:val="0"/>
      <w:spacing w:line="360" w:lineRule="atLeast"/>
      <w:ind w:left="1077"/>
    </w:pPr>
    <w:rPr>
      <w:rFonts w:eastAsia="標楷體"/>
      <w:noProof/>
      <w:sz w:val="24"/>
    </w:rPr>
  </w:style>
  <w:style w:type="paragraph" w:customStyle="1" w:styleId="-4">
    <w:name w:val="內文-標4"/>
    <w:pPr>
      <w:widowControl w:val="0"/>
      <w:spacing w:line="360" w:lineRule="atLeast"/>
      <w:ind w:left="1418"/>
    </w:pPr>
    <w:rPr>
      <w:rFonts w:eastAsia="標楷體"/>
      <w:sz w:val="24"/>
    </w:rPr>
  </w:style>
  <w:style w:type="paragraph" w:customStyle="1" w:styleId="-5">
    <w:name w:val="內文-標5"/>
    <w:pPr>
      <w:widowControl w:val="0"/>
      <w:spacing w:line="360" w:lineRule="atLeast"/>
      <w:ind w:left="1134"/>
    </w:pPr>
    <w:rPr>
      <w:rFonts w:eastAsia="標楷體"/>
      <w:noProof/>
      <w:sz w:val="24"/>
    </w:rPr>
  </w:style>
  <w:style w:type="paragraph" w:styleId="a3">
    <w:name w:val="Date"/>
    <w:basedOn w:val="a"/>
    <w:next w:val="a"/>
    <w:pPr>
      <w:jc w:val="right"/>
    </w:p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6">
    <w:name w:val="Body Text"/>
    <w:basedOn w:val="a"/>
    <w:pPr>
      <w:jc w:val="center"/>
    </w:pPr>
    <w:rPr>
      <w:sz w:val="20"/>
    </w:rPr>
  </w:style>
  <w:style w:type="paragraph" w:styleId="20">
    <w:name w:val="Body Text 2"/>
    <w:basedOn w:val="a"/>
    <w:pPr>
      <w:jc w:val="center"/>
    </w:pPr>
    <w:rPr>
      <w:sz w:val="16"/>
    </w:rPr>
  </w:style>
  <w:style w:type="paragraph" w:styleId="a7">
    <w:name w:val="Body Text Indent"/>
    <w:basedOn w:val="a"/>
    <w:pPr>
      <w:spacing w:after="120"/>
      <w:ind w:leftChars="200" w:left="480"/>
    </w:pPr>
  </w:style>
  <w:style w:type="paragraph" w:styleId="a8">
    <w:name w:val="Block Text"/>
    <w:basedOn w:val="a"/>
    <w:pPr>
      <w:widowControl/>
      <w:numPr>
        <w:ilvl w:val="12"/>
      </w:numPr>
      <w:autoSpaceDE w:val="0"/>
      <w:autoSpaceDN w:val="0"/>
      <w:adjustRightInd w:val="0"/>
      <w:spacing w:line="240" w:lineRule="auto"/>
      <w:ind w:left="1560" w:right="284"/>
      <w:jc w:val="both"/>
      <w:textAlignment w:val="bottom"/>
    </w:pPr>
    <w:rPr>
      <w:rFonts w:ascii="新細明體" w:eastAsia="新細明體"/>
      <w:kern w:val="0"/>
    </w:rPr>
  </w:style>
  <w:style w:type="character" w:styleId="a9">
    <w:name w:val="annotation reference"/>
    <w:semiHidden/>
    <w:rPr>
      <w:sz w:val="18"/>
    </w:rPr>
  </w:style>
  <w:style w:type="paragraph" w:styleId="aa">
    <w:name w:val="Plain Text"/>
    <w:basedOn w:val="a"/>
    <w:pPr>
      <w:spacing w:line="240" w:lineRule="auto"/>
    </w:pPr>
    <w:rPr>
      <w:rFonts w:ascii="細明體" w:eastAsia="細明體" w:hAnsi="Courier New"/>
      <w:szCs w:val="24"/>
    </w:rPr>
  </w:style>
  <w:style w:type="paragraph" w:customStyle="1" w:styleId="10">
    <w:name w:val="標題1"/>
    <w:basedOn w:val="a"/>
    <w:pPr>
      <w:spacing w:line="240" w:lineRule="auto"/>
      <w:ind w:firstLineChars="100" w:firstLine="240"/>
      <w:jc w:val="both"/>
    </w:pPr>
    <w:rPr>
      <w:rFonts w:eastAsia="新細明體"/>
      <w:szCs w:val="24"/>
    </w:rPr>
  </w:style>
  <w:style w:type="character" w:styleId="ab">
    <w:name w:val="page number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228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529</Words>
  <Characters>2563</Characters>
  <Application>Microsoft Office Word</Application>
  <DocSecurity>0</DocSecurity>
  <Lines>21</Lines>
  <Paragraphs>6</Paragraphs>
  <ScaleCrop>false</ScaleCrop>
  <Company>TRUELIGHT</Company>
  <LinksUpToDate>false</LinksUpToDate>
  <CharactersWithSpaces>3086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文件變更履歷表</dc:title>
  <dc:subject/>
  <dc:creator>Isa</dc:creator>
  <cp:keywords/>
  <dc:description/>
  <cp:lastModifiedBy>Editor</cp:lastModifiedBy>
  <cp:revision>4</cp:revision>
  <cp:lastPrinted>2013-06-18T08:13:00Z</cp:lastPrinted>
  <dcterms:created xsi:type="dcterms:W3CDTF">2023-11-28T07:52:00Z</dcterms:created>
  <dcterms:modified xsi:type="dcterms:W3CDTF">2024-01-29T05:57:00Z</dcterms:modified>
</cp:coreProperties>
</file>