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6369" w:rsidRPr="00546369" w:rsidRDefault="00546369" w:rsidP="00546369">
      <w:pPr>
        <w:widowControl/>
        <w:jc w:val="center"/>
        <w:rPr>
          <w:rFonts w:ascii="新細明體" w:hAnsi="新細明體" w:cs="新細明體"/>
          <w:color w:val="FF0000"/>
          <w:kern w:val="0"/>
          <w:sz w:val="44"/>
          <w:szCs w:val="44"/>
        </w:rPr>
      </w:pPr>
      <w:r w:rsidRPr="00546369">
        <w:rPr>
          <w:rFonts w:ascii="標楷體" w:eastAsia="標楷體" w:hAnsi="標楷體" w:cstheme="minorBidi" w:hint="eastAsia"/>
          <w:color w:val="FF0000"/>
          <w:kern w:val="24"/>
          <w:sz w:val="44"/>
          <w:szCs w:val="44"/>
        </w:rPr>
        <w:t>Mask Aligner Exposure System</w:t>
      </w:r>
    </w:p>
    <w:p w:rsidR="00A53D92" w:rsidRDefault="00004714" w:rsidP="001F4168">
      <w:pPr>
        <w:snapToGrid w:val="0"/>
        <w:spacing w:after="240"/>
        <w:jc w:val="center"/>
        <w:rPr>
          <w:rFonts w:eastAsia="標楷體"/>
          <w:b/>
          <w:sz w:val="40"/>
        </w:rPr>
      </w:pPr>
      <w:r w:rsidRPr="00004714">
        <w:rPr>
          <w:rFonts w:ascii="Arial" w:eastAsia="標楷體" w:hAnsi="Arial"/>
          <w:b/>
          <w:sz w:val="40"/>
        </w:rPr>
        <w:t xml:space="preserve"> </w:t>
      </w:r>
      <w:r w:rsidRPr="00004714">
        <w:rPr>
          <w:rFonts w:eastAsia="標楷體"/>
          <w:b/>
          <w:sz w:val="40"/>
        </w:rPr>
        <w:t>Standard</w:t>
      </w:r>
      <w:r w:rsidRPr="00004714">
        <w:rPr>
          <w:rFonts w:ascii="Arial" w:eastAsia="標楷體" w:hAnsi="Arial"/>
          <w:b/>
          <w:sz w:val="40"/>
        </w:rPr>
        <w:t xml:space="preserve"> </w:t>
      </w:r>
      <w:r w:rsidRPr="00004714">
        <w:rPr>
          <w:rFonts w:eastAsia="標楷體"/>
          <w:b/>
          <w:sz w:val="40"/>
        </w:rPr>
        <w:t>Operation Procedures</w:t>
      </w:r>
    </w:p>
    <w:p w:rsidR="00752043" w:rsidRPr="004A4779" w:rsidRDefault="00752043" w:rsidP="00752043">
      <w:pPr>
        <w:snapToGrid w:val="0"/>
        <w:spacing w:after="240"/>
        <w:rPr>
          <w:rFonts w:ascii="Arial" w:eastAsia="標楷體" w:hAnsi="Arial"/>
          <w:sz w:val="36"/>
          <w:szCs w:val="36"/>
        </w:rPr>
      </w:pPr>
      <w:r w:rsidRPr="004A4779">
        <w:rPr>
          <w:rFonts w:ascii="Arial" w:eastAsia="標楷體" w:hAnsi="Arial"/>
          <w:sz w:val="36"/>
          <w:szCs w:val="36"/>
        </w:rPr>
        <w:t>I. Loading Mask</w:t>
      </w:r>
    </w:p>
    <w:p w:rsidR="00752043" w:rsidRPr="00082620" w:rsidRDefault="00752043" w:rsidP="00752043">
      <w:pPr>
        <w:snapToGrid w:val="0"/>
        <w:spacing w:after="240"/>
        <w:rPr>
          <w:rFonts w:ascii="Arial" w:eastAsia="標楷體" w:hAnsi="Arial"/>
          <w:szCs w:val="24"/>
        </w:rPr>
      </w:pPr>
      <w:r w:rsidRPr="00082620">
        <w:rPr>
          <w:rFonts w:ascii="Arial" w:eastAsia="標楷體" w:hAnsi="Arial"/>
          <w:szCs w:val="24"/>
        </w:rPr>
        <w:t xml:space="preserve">1. Check whether the machine operation notice board is in operation, if so, log in and </w:t>
      </w:r>
    </w:p>
    <w:p w:rsidR="00752043" w:rsidRPr="00082620" w:rsidRDefault="00752043" w:rsidP="00752043">
      <w:pPr>
        <w:snapToGrid w:val="0"/>
        <w:spacing w:after="240"/>
        <w:rPr>
          <w:rFonts w:ascii="Arial" w:eastAsia="標楷體" w:hAnsi="Arial"/>
          <w:szCs w:val="24"/>
        </w:rPr>
      </w:pPr>
      <w:r w:rsidRPr="00082620">
        <w:rPr>
          <w:rFonts w:ascii="Arial" w:eastAsia="標楷體" w:hAnsi="Arial"/>
          <w:szCs w:val="24"/>
        </w:rPr>
        <w:t xml:space="preserve">  </w:t>
      </w:r>
      <w:r w:rsidRPr="00082620">
        <w:rPr>
          <w:rFonts w:ascii="Arial" w:eastAsia="標楷體" w:hAnsi="Arial"/>
          <w:szCs w:val="24"/>
        </w:rPr>
        <w:t xml:space="preserve">start the machine, log in to the student public account </w:t>
      </w:r>
      <w:r w:rsidRPr="00082620">
        <w:rPr>
          <w:rFonts w:ascii="Arial" w:eastAsia="標楷體" w:hAnsi="Arial"/>
          <w:color w:val="FF0000"/>
          <w:szCs w:val="24"/>
        </w:rPr>
        <w:t>root</w:t>
      </w:r>
      <w:r w:rsidRPr="00082620">
        <w:rPr>
          <w:rFonts w:ascii="Arial" w:eastAsia="標楷體" w:hAnsi="Arial"/>
          <w:szCs w:val="24"/>
        </w:rPr>
        <w:t xml:space="preserve"> password </w:t>
      </w:r>
      <w:r w:rsidRPr="00082620">
        <w:rPr>
          <w:rFonts w:ascii="Arial" w:eastAsia="標楷體" w:hAnsi="Arial"/>
          <w:color w:val="FF0000"/>
          <w:szCs w:val="24"/>
        </w:rPr>
        <w:t>root</w:t>
      </w:r>
      <w:r w:rsidRPr="00082620">
        <w:rPr>
          <w:rFonts w:ascii="Arial" w:eastAsia="標楷體" w:hAnsi="Arial"/>
          <w:szCs w:val="24"/>
        </w:rPr>
        <w:t>.</w:t>
      </w:r>
    </w:p>
    <w:p w:rsidR="00A53D92" w:rsidRPr="00082620" w:rsidRDefault="00752043" w:rsidP="00A569A3">
      <w:pPr>
        <w:snapToGrid w:val="0"/>
        <w:spacing w:after="240"/>
        <w:rPr>
          <w:rFonts w:ascii="Arial" w:eastAsia="標楷體" w:hAnsi="Arial" w:hint="eastAsia"/>
          <w:szCs w:val="24"/>
        </w:rPr>
      </w:pPr>
      <w:r w:rsidRPr="00082620">
        <w:rPr>
          <w:rFonts w:ascii="Arial" w:eastAsia="標楷體" w:hAnsi="Arial"/>
          <w:szCs w:val="24"/>
        </w:rPr>
        <w:t>2. Place the wafer to be exposed in the prealigner zone (Figure 1)</w:t>
      </w:r>
    </w:p>
    <w:p w:rsidR="00A53D92" w:rsidRDefault="00A53D92" w:rsidP="00A53D92">
      <w:pPr>
        <w:snapToGrid w:val="0"/>
        <w:spacing w:after="120" w:line="400" w:lineRule="atLeast"/>
        <w:rPr>
          <w:rFonts w:hint="eastAsia"/>
          <w:sz w:val="28"/>
        </w:rPr>
      </w:pPr>
      <w:r>
        <w:rPr>
          <w:noProof/>
          <w:sz w:val="20"/>
        </w:rPr>
        <w:drawing>
          <wp:anchor distT="0" distB="0" distL="114300" distR="114300" simplePos="0" relativeHeight="251695104" behindDoc="0" locked="0" layoutInCell="1" allowOverlap="1">
            <wp:simplePos x="0" y="0"/>
            <wp:positionH relativeFrom="column">
              <wp:posOffset>3200400</wp:posOffset>
            </wp:positionH>
            <wp:positionV relativeFrom="paragraph">
              <wp:posOffset>27940</wp:posOffset>
            </wp:positionV>
            <wp:extent cx="2286000" cy="1714500"/>
            <wp:effectExtent l="0" t="0" r="0" b="0"/>
            <wp:wrapNone/>
            <wp:docPr id="148" name="圖片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86000" cy="17145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標楷體" w:hAnsi="標楷體" w:hint="eastAsia"/>
        </w:rPr>
        <w:t xml:space="preserve">       </w:t>
      </w:r>
      <w:r w:rsidRPr="009F3672">
        <w:rPr>
          <w:rFonts w:ascii="標楷體" w:hAnsi="標楷體" w:hint="eastAsia"/>
          <w:noProof/>
        </w:rPr>
        <w:drawing>
          <wp:inline distT="0" distB="0" distL="0" distR="0">
            <wp:extent cx="2286000" cy="1722120"/>
            <wp:effectExtent l="0" t="0" r="0" b="0"/>
            <wp:docPr id="4" name="圖片 4" descr="DSCN5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CN535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86000" cy="1722120"/>
                    </a:xfrm>
                    <a:prstGeom prst="rect">
                      <a:avLst/>
                    </a:prstGeom>
                    <a:noFill/>
                    <a:ln>
                      <a:noFill/>
                    </a:ln>
                  </pic:spPr>
                </pic:pic>
              </a:graphicData>
            </a:graphic>
          </wp:inline>
        </w:drawing>
      </w:r>
      <w:r>
        <w:rPr>
          <w:noProof/>
          <w:sz w:val="20"/>
        </w:rPr>
        <mc:AlternateContent>
          <mc:Choice Requires="wps">
            <w:drawing>
              <wp:anchor distT="0" distB="0" distL="114300" distR="114300" simplePos="0" relativeHeight="251692032" behindDoc="0" locked="0" layoutInCell="1" allowOverlap="1">
                <wp:simplePos x="0" y="0"/>
                <wp:positionH relativeFrom="column">
                  <wp:posOffset>-1485900</wp:posOffset>
                </wp:positionH>
                <wp:positionV relativeFrom="paragraph">
                  <wp:posOffset>58420</wp:posOffset>
                </wp:positionV>
                <wp:extent cx="342900" cy="342900"/>
                <wp:effectExtent l="6985" t="11430" r="12065" b="7620"/>
                <wp:wrapNone/>
                <wp:docPr id="147" name="橢圓 1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ellipse">
                          <a:avLst/>
                        </a:prstGeom>
                        <a:noFill/>
                        <a:ln w="9525">
                          <a:solidFill>
                            <a:srgbClr val="FF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28909B2" id="橢圓 147" o:spid="_x0000_s1026" style="position:absolute;margin-left:-117pt;margin-top:4.6pt;width:27pt;height:27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jmT9QIAACoGAAAOAAAAZHJzL2Uyb0RvYy54bWysVM2O0zAQviPxDpbv2fw0bdpo01U3TRDS&#10;AistiLObOI1FYgfbbbognoIrJ248GDwHY6fttrsXhDaRrBmP/Xm++bu82rUN2lKpmOAJ9i88jCgv&#10;RMn4OsEf3ufOFCOlCS9JIzhN8D1V+Gr+8sVl38U0ELVoSioRgHAV912Ca6272HVVUdOWqAvRUQ7G&#10;SsiWaFDl2i0l6QG9bdzA8yZuL2TZSVFQpWB3ORjx3OJXFS30u6pSVKMmweCbtqu068qs7vySxGtJ&#10;upoVezfIf3jREsbh0SPUkmiCNpI9gWpZIYUSlb4oROuKqmIFtRyAje89YnNXk45aLhAc1R3DpJ4P&#10;tni7vZWIlZC7MMKIkxaS9OfXz98/viOzA/HpOxXDsbvuVhqGqrsRxSeFuEhrwtd0IaXoa0pK8Mo3&#10;592zC0ZRcBWt+jeiBHCy0cKGalfJ1gBCENDOZuT+mBG606iAzVEYzDzIWwGmvWxeIPHhcieVfkVF&#10;i4yQYNo0rFMmZiQm2xulh9OHU2abi5w1DeyTuOGoT/BsHIztBSUaVhqjsSm5XqWNRFsClZPnHnyW&#10;HFhOj0mx4aUFMyHI9rImrBlkcLXhBo/aYhw8Am2nQbT7wNQWyteZN8um2TR0wmCSOaG3XDqLPA2d&#10;Se5H4+VomaZL/5tx1A/jmpUl5cbXQ9H64b8Vxb59hnI7lu0Zp0fUc/ieUnfP3bBJAVbnlBb52IvC&#10;0dSJovHICUeZ51xP89RZpP5kEmXX6XX2iFJmw6Seh9Ux5sYrsdFU3tVlj0pmSmU0ngU+BgWmQRCZ&#10;/EKdkWYNY6zQEiMp9Eema9uDpi4Nxllkpp7595E5og+BOCTbaMd07bk9hAqK41AItmlMnwz9thLl&#10;PfQM+GAbAwYsCLWQXzDqYVglWH3eEEkxal5z6LuZH4ZmulklHEcBKPLUsjq1EF4AVII18LViqoeJ&#10;uOkkW9fwkm/ZcrGAXq2YbSLTx4NX4L9RYCBZJvvhaSbeqW5PPYz4+V8AAAD//wMAUEsDBBQABgAI&#10;AAAAIQCBru2y4QAAAAoBAAAPAAAAZHJzL2Rvd25yZXYueG1sTI9LT8MwEITvSPwHa5G4oNSui0oJ&#10;cSqEKEKVkOjr7sZLYsWPyHbb8O8xJzjOzmj2m2o5WkPOGKL2TsB0woCga7zSrhWw362KBZCYpFPS&#10;eIcCvjHCsr6+qmSp/MVt8LxNLcklLpZSQJfSUFIamw6tjBM/oMvelw9WpixDS1WQl1xuDeWMzamV&#10;2uUPnRzwpcOm356sgLvDx+drH1fvTPcPweDmba0PXIjbm/H5CUjCMf2F4Rc/o0OdmY7+5FQkRkDB&#10;Z/d5TBLwyIHkQDFdsHw4CpjPONC6ov8n1D8AAAD//wMAUEsBAi0AFAAGAAgAAAAhALaDOJL+AAAA&#10;4QEAABMAAAAAAAAAAAAAAAAAAAAAAFtDb250ZW50X1R5cGVzXS54bWxQSwECLQAUAAYACAAAACEA&#10;OP0h/9YAAACUAQAACwAAAAAAAAAAAAAAAAAvAQAAX3JlbHMvLnJlbHNQSwECLQAUAAYACAAAACEA&#10;dco5k/UCAAAqBgAADgAAAAAAAAAAAAAAAAAuAgAAZHJzL2Uyb0RvYy54bWxQSwECLQAUAAYACAAA&#10;ACEAga7tsuEAAAAKAQAADwAAAAAAAAAAAAAAAABPBQAAZHJzL2Rvd25yZXYueG1sUEsFBgAAAAAE&#10;AAQA8wAAAF0GAAAAAA==&#10;" filled="f" strokecolor="red"/>
            </w:pict>
          </mc:Fallback>
        </mc:AlternateContent>
      </w:r>
      <w:r>
        <w:rPr>
          <w:noProof/>
          <w:sz w:val="20"/>
        </w:rPr>
        <mc:AlternateContent>
          <mc:Choice Requires="wps">
            <w:drawing>
              <wp:anchor distT="0" distB="0" distL="114300" distR="114300" simplePos="0" relativeHeight="251694080" behindDoc="0" locked="0" layoutInCell="1" allowOverlap="1">
                <wp:simplePos x="0" y="0"/>
                <wp:positionH relativeFrom="column">
                  <wp:posOffset>-1143000</wp:posOffset>
                </wp:positionH>
                <wp:positionV relativeFrom="paragraph">
                  <wp:posOffset>71120</wp:posOffset>
                </wp:positionV>
                <wp:extent cx="1028700" cy="459105"/>
                <wp:effectExtent l="0" t="3810" r="2540" b="3810"/>
                <wp:wrapNone/>
                <wp:docPr id="146" name="文字方塊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459105"/>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A53D92" w:rsidRDefault="00A53D92" w:rsidP="00A53D92">
                            <w:pPr>
                              <w:rPr>
                                <w:rFonts w:hint="eastAsia"/>
                                <w:color w:val="FF0000"/>
                              </w:rPr>
                            </w:pPr>
                            <w:r>
                              <w:rPr>
                                <w:rFonts w:hint="eastAsia"/>
                                <w:color w:val="FF0000"/>
                              </w:rPr>
                              <w:t>Sensor7</w:t>
                            </w:r>
                          </w:p>
                          <w:p w:rsidR="00A53D92" w:rsidRDefault="00A53D92" w:rsidP="00A53D92">
                            <w:pPr>
                              <w:rPr>
                                <w:rFonts w:hint="eastAsia"/>
                                <w:color w:val="FF00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146" o:spid="_x0000_s1026" type="#_x0000_t202" style="position:absolute;margin-left:-90pt;margin-top:5.6pt;width:81pt;height:36.1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PcTEQMAAFAGAAAOAAAAZHJzL2Uyb0RvYy54bWysVduO0zAQfUfiHyy/Z3Np0ibRpqjttghp&#10;uUgL4tlNnMYisYPtbrognpH4gOWZD+AD+KDd72Ds9MpFQoArRR57fGbmzKXnjzZNja6pVEzwDPtn&#10;HkaU56JgfJXhVy8XToyR0oQXpBacZviGKvxo/PDBedemNBCVqAsqEYBwlXZthiut29R1VV7Rhqgz&#10;0VIOl6WQDdEgypVbSNIBelO7gecN3U7IopUip0rB6UV/iccWvyxprp+XpaIa1RkG37T9Svtdmq87&#10;PifpSpK2YvnWDfIXXjSEcTC6h7ogmqC1ZD9BNSyXQolSn+WicUVZspzaGCAa3/shmquKtNTGAuSo&#10;dk+T+n+w+bPrFxKxAnIXDjHipIEk3d9+vPv6+f72292XT8icA0tdq1JQvmpBXW+mYgMvbMSqvRT5&#10;G4W4mFWEr+hEStFVlBTgpW9eukdPexxlQJbdU1GAMbLWwgJtStkYCoEUBOiQrZt9huhGo9yY9IJ4&#10;5MFVDndhlPheZE2QdPe6lUo/pqJBZpNhCRVg0cn1pdLGG5LuVIwxJWpWLFhdW0GulrNaomsC1bKw&#10;a4t+olZzo8yFedYj9ifU1ltvhqTgMmyNpnHe1sL7xA9CbxokzmIYj5xwEUZOMvJix/OTaTL0wiS8&#10;WHww7vphWrGioPyScbqrSz/8s7xvO6SvKFuZqMtwEgVRn7DfhuzZ9auQG6ahTWvWZDjeK5HUpHnO&#10;CyCBpJqwut+7p+5bzoGDUyomi8gbhYPYGY2igRMO5p4zjRczZzLzh8PRfDqbzv1TKuaWXvXvbFhH&#10;drkyglhDdFdV0aGCmaIZREngYxBgUARQbrAwIvUKJlyuJUZS6NdMV7Y9TYkaDHVcO7Fnflsi9+g9&#10;EQfDRzxtYztQBWW6KyDbP6Zl+ubRm+UGCDdNtRTFDXQSuGPbBcYwbCoh32HUwUjLsHq7JpJiVD/h&#10;0I2JH4ZmBlohjEYBCPL4Znl8Q3gOUBnWELrdznQ/N9etZKsKLPX9z8UEOrhktrkOXkEoRoCxZYPa&#10;jlgzF49lq3X4Ixh/BwAA//8DAFBLAwQUAAYACAAAACEA7ofxUt4AAAAKAQAADwAAAGRycy9kb3du&#10;cmV2LnhtbEyPQU/CQBCF7yb+h82YeDGwLQrU0i1RE41XkB8wbYe2oTvbdBda/r3DSY/z3sub72Xb&#10;yXbqQoNvHRuI5xEo4tJVLdcGDj+fswSUD8gVdo7JwJU8bPP7uwzTyo28o8s+1EpK2KdooAmhT7X2&#10;ZUMW/dz1xOId3WAxyDnUuhpwlHLb6UUUrbTFluVDgz19NFSe9mdr4Pg9Pi1fx+IrHNa7l9U7tuvC&#10;XY15fJjeNqACTeEvDDd8QYdcmAp35sqrzsAsTiIZE8SJF6AkcVNAFQaS5yXoPNP/J+S/AAAA//8D&#10;AFBLAQItABQABgAIAAAAIQC2gziS/gAAAOEBAAATAAAAAAAAAAAAAAAAAAAAAABbQ29udGVudF9U&#10;eXBlc10ueG1sUEsBAi0AFAAGAAgAAAAhADj9If/WAAAAlAEAAAsAAAAAAAAAAAAAAAAALwEAAF9y&#10;ZWxzLy5yZWxzUEsBAi0AFAAGAAgAAAAhALLo9xMRAwAAUAYAAA4AAAAAAAAAAAAAAAAALgIAAGRy&#10;cy9lMm9Eb2MueG1sUEsBAi0AFAAGAAgAAAAhAO6H8VLeAAAACgEAAA8AAAAAAAAAAAAAAAAAawUA&#10;AGRycy9kb3ducmV2LnhtbFBLBQYAAAAABAAEAPMAAAB2BgAAAAA=&#10;" stroked="f">
                <v:textbox>
                  <w:txbxContent>
                    <w:p w:rsidR="00A53D92" w:rsidRDefault="00A53D92" w:rsidP="00A53D92">
                      <w:pPr>
                        <w:rPr>
                          <w:rFonts w:hint="eastAsia"/>
                          <w:color w:val="FF0000"/>
                        </w:rPr>
                      </w:pPr>
                      <w:r>
                        <w:rPr>
                          <w:rFonts w:hint="eastAsia"/>
                          <w:color w:val="FF0000"/>
                        </w:rPr>
                        <w:t>Sensor7</w:t>
                      </w:r>
                    </w:p>
                    <w:p w:rsidR="00A53D92" w:rsidRDefault="00A53D92" w:rsidP="00A53D92">
                      <w:pPr>
                        <w:rPr>
                          <w:rFonts w:hint="eastAsia"/>
                          <w:color w:val="FF0000"/>
                        </w:rPr>
                      </w:pPr>
                    </w:p>
                  </w:txbxContent>
                </v:textbox>
              </v:shape>
            </w:pict>
          </mc:Fallback>
        </mc:AlternateContent>
      </w:r>
      <w:r>
        <w:rPr>
          <w:noProof/>
          <w:sz w:val="20"/>
        </w:rPr>
        <mc:AlternateContent>
          <mc:Choice Requires="wps">
            <w:drawing>
              <wp:anchor distT="0" distB="0" distL="114300" distR="114300" simplePos="0" relativeHeight="251693056" behindDoc="0" locked="0" layoutInCell="1" allowOverlap="1">
                <wp:simplePos x="0" y="0"/>
                <wp:positionH relativeFrom="column">
                  <wp:posOffset>-1257300</wp:posOffset>
                </wp:positionH>
                <wp:positionV relativeFrom="paragraph">
                  <wp:posOffset>71120</wp:posOffset>
                </wp:positionV>
                <wp:extent cx="114300" cy="114300"/>
                <wp:effectExtent l="6985" t="13335" r="50165" b="53340"/>
                <wp:wrapNone/>
                <wp:docPr id="145" name="直線接點 1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114300"/>
                        </a:xfrm>
                        <a:prstGeom prst="line">
                          <a:avLst/>
                        </a:prstGeom>
                        <a:noFill/>
                        <a:ln w="9525">
                          <a:solidFill>
                            <a:srgbClr val="FF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4980BEB" id="直線接點 145"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5.6pt" to="-90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LuXwAIAAJMFAAAOAAAAZHJzL2Uyb0RvYy54bWysVEtu2zAQ3RfoHQjuFUm2/BNiB4ksd9NP&#10;gKTomhYpiyhFCiRt2Sh6hR6gBbrrDQp00fs06C06pG0lTjdFERsQ5sfhzJs3PL/Y1gJtmDZcySmO&#10;zyKMmCwU5XI1xW9vF8EYI2OJpEQoyaZ4xwy+mD1/dt42KeupSgnKNIIk0qRtM8WVtU0ahqaoWE3M&#10;mWqYBGepdE0sqHoVUk1ayF6LsBdFw7BVmjZaFcwYsM73Tjzz+cuSFfZNWRpmkZhiqM36r/bfpfuG&#10;s3OSrjRpKl4cyiD/UUVNuIRLu1RzYglaa/5XqpoXWhlV2rNC1aEqS14w3wN0E0ePurmpSMN8LwCO&#10;aTqYzNOlLV5vrjXiFGaXDDCSpIYh3X35fvfj869P337//IqcHVBqG5NCcCavteuz2Mqb5qUq3hsk&#10;VVYRuWK+2ttdAwlidyI8OeIU08Bdy/aVohBD1lZ5yLalrl1KAANt/WR23WTY1qICjHGc9COYXwGu&#10;g+xuIOnxcKONfcFUjZwwxYJLBxxJyealsfvQY4gzS7XgQoCdpEKidoong97AHzBKcOqczmf0apkJ&#10;jTYE6LNYRPDznYHnYZhWa0l9sooRmh9kS7gAGVkPidUcQBIMu9tqRjESDDbGSfvyhHQ3Ms/Zfc2g&#10;bS2I3g5AeD59mESTfJyPkyDpDfMgiebz4HKRJcFwEY8G8/48y+bxR9dKnKQVp5RJ182R23Hyb9w5&#10;bNmelR27O9jC0+x+FFDsaaWXi0E0SvrjYDQa9IOkn0fB1XiRBZdZPByO8qvsKn9Uae67N09TbAel&#10;q0qtLdM3FW0R5Y4g/cGkF2NQ4C3ojdxggV1ErGAkhdUYaWXfcVt5Tjs2uhwnbBhH7n+YXZd9D8Rx&#10;hk7rpnDo7R4qYO9xvn5V3Hbs92yp6O5aO1q4rYHN94cOr5R7Wh7qPur+LZ39AQAA//8DAFBLAwQU&#10;AAYACAAAACEAlqYmHd8AAAALAQAADwAAAGRycy9kb3ducmV2LnhtbEyPwU7DMBBE70j8g7VI3FLH&#10;boWSEKeqEFyACy0Hjk68xBGxHcVOG/6e5QTHnRnNvqn3qxvZGec4BK9AbHJg6LtgBt8reD89ZQWw&#10;mLQ3egweFXxjhH1zfVXryoSLf8PzMfWMSnystAKb0lRxHjuLTsdNmNCT9xlmpxOdc8/NrC9U7kYu&#10;8/yOOz14+mD1hA8Wu6/j4hQ8lq/l9pnL3WrEYXnZbT9aG4NStzfr4R5YwjX9heEXn9ChIaY2LN5E&#10;NirIRFnQmESOkMAokYkiJ6VVIEsJvKn5/w3NDwAAAP//AwBQSwECLQAUAAYACAAAACEAtoM4kv4A&#10;AADhAQAAEwAAAAAAAAAAAAAAAAAAAAAAW0NvbnRlbnRfVHlwZXNdLnhtbFBLAQItABQABgAIAAAA&#10;IQA4/SH/1gAAAJQBAAALAAAAAAAAAAAAAAAAAC8BAABfcmVscy8ucmVsc1BLAQItABQABgAIAAAA&#10;IQChRLuXwAIAAJMFAAAOAAAAAAAAAAAAAAAAAC4CAABkcnMvZTJvRG9jLnhtbFBLAQItABQABgAI&#10;AAAAIQCWpiYd3wAAAAsBAAAPAAAAAAAAAAAAAAAAABoFAABkcnMvZG93bnJldi54bWxQSwUGAAAA&#10;AAQABADzAAAAJgYAAAAA&#10;" strokecolor="red">
                <v:stroke endarrow="block"/>
              </v:line>
            </w:pict>
          </mc:Fallback>
        </mc:AlternateContent>
      </w:r>
    </w:p>
    <w:p w:rsidR="00AB028D" w:rsidRDefault="00082620" w:rsidP="007756CA">
      <w:pPr>
        <w:snapToGrid w:val="0"/>
        <w:spacing w:after="120" w:line="400" w:lineRule="atLeast"/>
        <w:ind w:firstLineChars="600" w:firstLine="1440"/>
        <w:rPr>
          <w:rFonts w:hint="eastAsia"/>
          <w:sz w:val="28"/>
        </w:rPr>
      </w:pPr>
      <w:r w:rsidRPr="00082620">
        <w:rPr>
          <w:rFonts w:ascii="Arial" w:eastAsia="標楷體" w:hAnsi="Arial"/>
          <w:szCs w:val="24"/>
        </w:rPr>
        <w:t>(Figure 1)</w:t>
      </w:r>
      <w:r w:rsidR="00A53D92">
        <w:rPr>
          <w:rFonts w:hint="eastAsia"/>
          <w:sz w:val="28"/>
        </w:rPr>
        <w:t xml:space="preserve">                              </w:t>
      </w:r>
      <w:r>
        <w:rPr>
          <w:rFonts w:ascii="Arial" w:eastAsia="標楷體" w:hAnsi="Arial"/>
          <w:szCs w:val="24"/>
        </w:rPr>
        <w:t>(Figure 2</w:t>
      </w:r>
      <w:r w:rsidRPr="00082620">
        <w:rPr>
          <w:rFonts w:ascii="Arial" w:eastAsia="標楷體" w:hAnsi="Arial"/>
          <w:szCs w:val="24"/>
        </w:rPr>
        <w:t>)</w:t>
      </w:r>
    </w:p>
    <w:p w:rsidR="00AB028D" w:rsidRPr="00AB028D" w:rsidRDefault="00082620" w:rsidP="00B31CAC">
      <w:pPr>
        <w:snapToGrid w:val="0"/>
        <w:spacing w:after="120" w:line="400" w:lineRule="atLeast"/>
        <w:ind w:left="280" w:hangingChars="100" w:hanging="280"/>
        <w:rPr>
          <w:sz w:val="28"/>
        </w:rPr>
      </w:pPr>
      <w:r>
        <w:rPr>
          <w:sz w:val="28"/>
        </w:rPr>
        <w:t>3</w:t>
      </w:r>
      <w:r w:rsidR="00AB028D" w:rsidRPr="00AB028D">
        <w:rPr>
          <w:sz w:val="28"/>
        </w:rPr>
        <w:t>. Press "</w:t>
      </w:r>
      <w:r w:rsidR="00AB028D" w:rsidRPr="00082620">
        <w:rPr>
          <w:color w:val="FF0000"/>
          <w:sz w:val="28"/>
        </w:rPr>
        <w:t>Mask</w:t>
      </w:r>
      <w:r w:rsidR="00AB028D" w:rsidRPr="00AB028D">
        <w:rPr>
          <w:sz w:val="28"/>
        </w:rPr>
        <w:t>" on the main screen, pull the holder parallel to the track tenon to fix it, then pull the handle of the holder, and turn the holder out from the inside out.</w:t>
      </w:r>
    </w:p>
    <w:p w:rsidR="00AB028D" w:rsidRPr="00AB028D" w:rsidRDefault="00082620" w:rsidP="00B31CAC">
      <w:pPr>
        <w:snapToGrid w:val="0"/>
        <w:spacing w:after="120" w:line="400" w:lineRule="atLeast"/>
        <w:ind w:left="280" w:hangingChars="100" w:hanging="280"/>
        <w:rPr>
          <w:sz w:val="28"/>
        </w:rPr>
      </w:pPr>
      <w:r>
        <w:rPr>
          <w:sz w:val="28"/>
        </w:rPr>
        <w:t>4</w:t>
      </w:r>
      <w:r w:rsidR="00AB028D" w:rsidRPr="00AB028D">
        <w:rPr>
          <w:sz w:val="28"/>
        </w:rPr>
        <w:t>. Put the photomask on the Holder (the brown chrome film faces up, and it becomes down when the cover is put down), and close to the left screw to determine the position of the</w:t>
      </w:r>
      <w:r w:rsidR="00B31CAC">
        <w:rPr>
          <w:sz w:val="28"/>
        </w:rPr>
        <w:t xml:space="preserve"> photomask each time. (Figure 2</w:t>
      </w:r>
      <w:r w:rsidR="00AB028D" w:rsidRPr="00AB028D">
        <w:rPr>
          <w:sz w:val="28"/>
        </w:rPr>
        <w:t>)</w:t>
      </w:r>
    </w:p>
    <w:p w:rsidR="00AB028D" w:rsidRPr="00AB028D" w:rsidRDefault="00082620" w:rsidP="00B31CAC">
      <w:pPr>
        <w:snapToGrid w:val="0"/>
        <w:spacing w:after="120" w:line="400" w:lineRule="atLeast"/>
        <w:ind w:left="280" w:hangingChars="100" w:hanging="280"/>
        <w:rPr>
          <w:sz w:val="28"/>
        </w:rPr>
      </w:pPr>
      <w:r>
        <w:rPr>
          <w:sz w:val="28"/>
        </w:rPr>
        <w:t>5</w:t>
      </w:r>
      <w:r w:rsidR="00AB028D" w:rsidRPr="00AB028D">
        <w:rPr>
          <w:sz w:val="28"/>
        </w:rPr>
        <w:t>. Press "</w:t>
      </w:r>
      <w:r w:rsidR="00AB028D" w:rsidRPr="007756CA">
        <w:rPr>
          <w:color w:val="FF0000"/>
          <w:sz w:val="28"/>
        </w:rPr>
        <w:t>Vacuum</w:t>
      </w:r>
      <w:r w:rsidR="00AB028D" w:rsidRPr="00AB028D">
        <w:rPr>
          <w:sz w:val="28"/>
        </w:rPr>
        <w:t>" on the screen to suck the photomask onto the Holder, check the vacuum pressure gauge of the Aligner (&gt;0.8bar), confirm that the photomask is sucked safely, and then</w:t>
      </w:r>
      <w:r w:rsidR="007756CA">
        <w:rPr>
          <w:sz w:val="28"/>
        </w:rPr>
        <w:t xml:space="preserve"> cover the Holder back. (Pigure</w:t>
      </w:r>
      <w:r w:rsidR="00AB028D" w:rsidRPr="00AB028D">
        <w:rPr>
          <w:sz w:val="28"/>
        </w:rPr>
        <w:t xml:space="preserve"> 3)</w:t>
      </w:r>
    </w:p>
    <w:p w:rsidR="00AB028D" w:rsidRPr="00895DD8" w:rsidRDefault="00082620" w:rsidP="00B31CAC">
      <w:pPr>
        <w:snapToGrid w:val="0"/>
        <w:spacing w:after="120" w:line="400" w:lineRule="atLeast"/>
        <w:ind w:left="280" w:hangingChars="100" w:hanging="280"/>
        <w:rPr>
          <w:rFonts w:hint="eastAsia"/>
          <w:sz w:val="28"/>
        </w:rPr>
      </w:pPr>
      <w:r>
        <w:rPr>
          <w:sz w:val="28"/>
        </w:rPr>
        <w:t>6</w:t>
      </w:r>
      <w:r w:rsidR="00AB028D" w:rsidRPr="00AB028D">
        <w:rPr>
          <w:sz w:val="28"/>
        </w:rPr>
        <w:t>. Push the Holder back in parallel with the tenon of the board (note the gas line, Figure 4), press "</w:t>
      </w:r>
      <w:r w:rsidR="00AB028D" w:rsidRPr="007756CA">
        <w:rPr>
          <w:color w:val="FF0000"/>
          <w:sz w:val="28"/>
        </w:rPr>
        <w:t>Clamping</w:t>
      </w:r>
      <w:r w:rsidR="00AB028D" w:rsidRPr="00AB028D">
        <w:rPr>
          <w:sz w:val="28"/>
        </w:rPr>
        <w:t>" on the screen, and press "</w:t>
      </w:r>
      <w:r w:rsidR="00AB028D" w:rsidRPr="007756CA">
        <w:rPr>
          <w:color w:val="FF0000"/>
          <w:sz w:val="28"/>
        </w:rPr>
        <w:t>Return</w:t>
      </w:r>
      <w:r w:rsidR="00AB028D" w:rsidRPr="00AB028D">
        <w:rPr>
          <w:sz w:val="28"/>
        </w:rPr>
        <w:t>".</w:t>
      </w:r>
    </w:p>
    <w:p w:rsidR="00A53D92" w:rsidRDefault="00A53D92" w:rsidP="00A53D92">
      <w:pPr>
        <w:snapToGrid w:val="0"/>
        <w:spacing w:after="120" w:line="400" w:lineRule="atLeast"/>
        <w:rPr>
          <w:rFonts w:hint="eastAsia"/>
          <w:sz w:val="28"/>
        </w:rPr>
      </w:pPr>
      <w:r>
        <w:rPr>
          <w:noProof/>
          <w:sz w:val="20"/>
        </w:rPr>
        <mc:AlternateContent>
          <mc:Choice Requires="wps">
            <w:drawing>
              <wp:anchor distT="0" distB="0" distL="114300" distR="114300" simplePos="0" relativeHeight="251729920" behindDoc="0" locked="0" layoutInCell="1" allowOverlap="1">
                <wp:simplePos x="0" y="0"/>
                <wp:positionH relativeFrom="column">
                  <wp:posOffset>990600</wp:posOffset>
                </wp:positionH>
                <wp:positionV relativeFrom="paragraph">
                  <wp:posOffset>304800</wp:posOffset>
                </wp:positionV>
                <wp:extent cx="762000" cy="685800"/>
                <wp:effectExtent l="6985" t="9525" r="12065" b="9525"/>
                <wp:wrapNone/>
                <wp:docPr id="144" name="橢圓 1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685800"/>
                        </a:xfrm>
                        <a:prstGeom prst="ellipse">
                          <a:avLst/>
                        </a:pr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BD5ED70" id="橢圓 144" o:spid="_x0000_s1026" style="position:absolute;margin-left:78pt;margin-top:24pt;width:60pt;height:54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07IfwIAAPEEAAAOAAAAZHJzL2Uyb0RvYy54bWysVMGO0zAQvSPxD5bvbZqSdtto09WqaRDS&#10;AistfIDrOI2FYxvbbVrQfgVXTtz4MPgOxk5a2uWCED2kY8/4eWbeG1/f7BuBdsxYrmSG4+EIIyap&#10;KrncZPj9u2Iww8g6IksilGQZPjCLbxbPn123OmVjVStRMoMARNq01RmundNpFFlas4bYodJMgrNS&#10;piEOlmYTlYa0gN6IaDwaTaNWmVIbRZm1sJt3TrwI+FXFqHtbVZY5JDIMubnwNeG79t9ocU3SjSG6&#10;5rRPg/xDFg3hEi49QeXEEbQ1/A+ohlOjrKrckKomUlXFKQs1QDXx6Ek1DzXRLNQCzbH61Cb7/2Dp&#10;m929QbwE7pIEI0kaIOnn928/vn5Bfgf602qbQtiDvje+QqvvFP1gkVTLmsgNuzVGtTUjJWQV+/jo&#10;4oBfWDiK1u1rVQI42ToVWrWvTOMBoQloHxg5nBhhe4cobF5NgWTgjYJrOpvMwPY3kPR4WBvrXjLV&#10;IG9kmAnBtfU9IynZ3VnXRR+j/LZUBRcC9kkqJGozPJ+MJ+GAVYKX3ul91mzWS2HQjoByigKyOF59&#10;EWbUVpYBzLdg1duOcNHZkKqQHg8qgnR6q5PG5/lovpqtZskgGU9Xg2SU54PbYpkMpkV8Nclf5Mtl&#10;Hj/61OIkrXlZMumzO8o0Tv5OBv3AdAI7CfWiiifFFvDr+3wWFl2mEWiAqo7/obrAvae7k81alQeg&#10;3qhu7uCdAKNW5hNGLcxchu3HLTEMI/FKgnzmoDg/pGGRTK7GsDDnnvW5h0gKUBl2GHXm0nWDvdWG&#10;b2q4KQ60SnULkqt40IKXY5dVL1SYq1BB/wb4wT1fh6jfL9XiFwAAAP//AwBQSwMEFAAGAAgAAAAh&#10;AK7NHhvbAAAACgEAAA8AAABkcnMvZG93bnJldi54bWxMT11LwzAUfRf8D+EKvohLLbqN2nSIOBFB&#10;cF/vWXNtS5ObkmRb/ffegaBPl3PP4XyUi9FZccQQO08K7iYZCKTam44aBdvN8nYOIiZNRltPqOAb&#10;Iyyqy4tSF8afaIXHdWoEm1AstII2paGQMtYtOh0nfkBi7ssHpxPD0EgT9InNnZV5lk2l0x1xQqsH&#10;fG6x7tcHp+Bm9/H50sflW9b1s2Bx9fre7XKlrq/Gp0cQCcf0J4Zzfa4OFXfa+wOZKCzjhylvSQru&#10;53xZkM/Oj/0vI6tS/p9Q/QAAAP//AwBQSwECLQAUAAYACAAAACEAtoM4kv4AAADhAQAAEwAAAAAA&#10;AAAAAAAAAAAAAAAAW0NvbnRlbnRfVHlwZXNdLnhtbFBLAQItABQABgAIAAAAIQA4/SH/1gAAAJQB&#10;AAALAAAAAAAAAAAAAAAAAC8BAABfcmVscy8ucmVsc1BLAQItABQABgAIAAAAIQDYZ07IfwIAAPEE&#10;AAAOAAAAAAAAAAAAAAAAAC4CAABkcnMvZTJvRG9jLnhtbFBLAQItABQABgAIAAAAIQCuzR4b2wAA&#10;AAoBAAAPAAAAAAAAAAAAAAAAANkEAABkcnMvZG93bnJldi54bWxQSwUGAAAAAAQABADzAAAA4QUA&#10;AAAA&#10;" filled="f" strokecolor="red"/>
            </w:pict>
          </mc:Fallback>
        </mc:AlternateContent>
      </w:r>
      <w:r>
        <w:rPr>
          <w:noProof/>
          <w:sz w:val="20"/>
        </w:rPr>
        <w:drawing>
          <wp:anchor distT="0" distB="0" distL="114300" distR="114300" simplePos="0" relativeHeight="251696128" behindDoc="0" locked="0" layoutInCell="1" allowOverlap="1">
            <wp:simplePos x="0" y="0"/>
            <wp:positionH relativeFrom="column">
              <wp:posOffset>3429000</wp:posOffset>
            </wp:positionH>
            <wp:positionV relativeFrom="paragraph">
              <wp:posOffset>261620</wp:posOffset>
            </wp:positionV>
            <wp:extent cx="2286000" cy="1714500"/>
            <wp:effectExtent l="0" t="0" r="0" b="0"/>
            <wp:wrapNone/>
            <wp:docPr id="143" name="圖片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6000" cy="17145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97152" behindDoc="0" locked="0" layoutInCell="1" allowOverlap="1">
            <wp:simplePos x="0" y="0"/>
            <wp:positionH relativeFrom="column">
              <wp:posOffset>685800</wp:posOffset>
            </wp:positionH>
            <wp:positionV relativeFrom="paragraph">
              <wp:posOffset>261620</wp:posOffset>
            </wp:positionV>
            <wp:extent cx="2286000" cy="1714500"/>
            <wp:effectExtent l="0" t="0" r="0" b="0"/>
            <wp:wrapNone/>
            <wp:docPr id="142" name="圖片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86000" cy="1714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53D92" w:rsidRDefault="00A53D92" w:rsidP="00A53D92">
      <w:pPr>
        <w:snapToGrid w:val="0"/>
        <w:spacing w:after="120" w:line="400" w:lineRule="atLeast"/>
        <w:ind w:left="960"/>
        <w:rPr>
          <w:rFonts w:hint="eastAsia"/>
          <w:sz w:val="28"/>
        </w:rPr>
      </w:pPr>
    </w:p>
    <w:p w:rsidR="00A53D92" w:rsidRDefault="00A53D92" w:rsidP="00A53D92">
      <w:pPr>
        <w:snapToGrid w:val="0"/>
        <w:spacing w:after="120" w:line="400" w:lineRule="atLeast"/>
        <w:ind w:left="960"/>
        <w:rPr>
          <w:rFonts w:hint="eastAsia"/>
          <w:sz w:val="28"/>
        </w:rPr>
      </w:pPr>
    </w:p>
    <w:p w:rsidR="00A53D92" w:rsidRDefault="00A53D92" w:rsidP="00A53D92">
      <w:pPr>
        <w:snapToGrid w:val="0"/>
        <w:spacing w:after="120" w:line="400" w:lineRule="atLeast"/>
        <w:ind w:left="960"/>
        <w:rPr>
          <w:rFonts w:hint="eastAsia"/>
        </w:rPr>
      </w:pPr>
    </w:p>
    <w:p w:rsidR="00A53D92" w:rsidRDefault="00A53D92" w:rsidP="00A53D92">
      <w:pPr>
        <w:snapToGrid w:val="0"/>
        <w:spacing w:after="120" w:line="400" w:lineRule="atLeast"/>
        <w:ind w:left="960"/>
        <w:rPr>
          <w:rFonts w:hint="eastAsia"/>
        </w:rPr>
      </w:pPr>
    </w:p>
    <w:p w:rsidR="00A53D92" w:rsidRDefault="00A53D92" w:rsidP="00A53D92">
      <w:pPr>
        <w:snapToGrid w:val="0"/>
        <w:spacing w:after="120" w:line="400" w:lineRule="atLeast"/>
        <w:ind w:left="960"/>
        <w:rPr>
          <w:rFonts w:hint="eastAsia"/>
        </w:rPr>
      </w:pPr>
    </w:p>
    <w:p w:rsidR="00A53D92" w:rsidRPr="00895DD8" w:rsidRDefault="00082620" w:rsidP="00A53D92">
      <w:pPr>
        <w:snapToGrid w:val="0"/>
        <w:spacing w:after="120" w:line="400" w:lineRule="atLeast"/>
        <w:ind w:leftChars="400" w:left="960" w:firstLineChars="600" w:firstLine="1440"/>
        <w:rPr>
          <w:rFonts w:hint="eastAsia"/>
          <w:sz w:val="28"/>
        </w:rPr>
      </w:pPr>
      <w:r>
        <w:rPr>
          <w:rFonts w:ascii="Arial" w:eastAsia="標楷體" w:hAnsi="Arial"/>
          <w:szCs w:val="24"/>
        </w:rPr>
        <w:t>(Figure 3</w:t>
      </w:r>
      <w:r w:rsidRPr="00082620">
        <w:rPr>
          <w:rFonts w:ascii="Arial" w:eastAsia="標楷體" w:hAnsi="Arial"/>
          <w:szCs w:val="24"/>
        </w:rPr>
        <w:t>)</w:t>
      </w:r>
      <w:r w:rsidR="00C163B8">
        <w:rPr>
          <w:rFonts w:hint="eastAsia"/>
          <w:sz w:val="28"/>
        </w:rPr>
        <w:t xml:space="preserve">                        </w:t>
      </w:r>
      <w:r>
        <w:rPr>
          <w:rFonts w:ascii="Arial" w:eastAsia="標楷體" w:hAnsi="Arial"/>
          <w:szCs w:val="24"/>
        </w:rPr>
        <w:t>(Figure 4</w:t>
      </w:r>
      <w:r w:rsidRPr="00082620">
        <w:rPr>
          <w:rFonts w:ascii="Arial" w:eastAsia="標楷體" w:hAnsi="Arial"/>
          <w:szCs w:val="24"/>
        </w:rPr>
        <w:t>)</w:t>
      </w:r>
    </w:p>
    <w:p w:rsidR="001E4506" w:rsidRDefault="001E4506" w:rsidP="001E4506">
      <w:pPr>
        <w:pStyle w:val="1"/>
        <w:keepNext/>
        <w:rPr>
          <w:sz w:val="36"/>
          <w:szCs w:val="36"/>
        </w:rPr>
      </w:pPr>
      <w:r w:rsidRPr="004A4779">
        <w:rPr>
          <w:sz w:val="36"/>
          <w:szCs w:val="36"/>
        </w:rPr>
        <w:lastRenderedPageBreak/>
        <w:t>I</w:t>
      </w:r>
      <w:r w:rsidR="00837BA5" w:rsidRPr="004A4779">
        <w:rPr>
          <w:sz w:val="36"/>
          <w:szCs w:val="36"/>
        </w:rPr>
        <w:t>I</w:t>
      </w:r>
      <w:r w:rsidRPr="004A4779">
        <w:rPr>
          <w:sz w:val="36"/>
          <w:szCs w:val="36"/>
        </w:rPr>
        <w:t>. First Mask Exposure</w:t>
      </w:r>
    </w:p>
    <w:p w:rsidR="00733D4D" w:rsidRPr="00733D4D" w:rsidRDefault="00733D4D" w:rsidP="00733D4D">
      <w:pPr>
        <w:rPr>
          <w:rFonts w:hint="eastAsia"/>
        </w:rPr>
      </w:pPr>
    </w:p>
    <w:p w:rsidR="001E4506" w:rsidRDefault="001E4506" w:rsidP="00F914EF">
      <w:pPr>
        <w:pStyle w:val="1"/>
        <w:keepNext/>
        <w:numPr>
          <w:ilvl w:val="0"/>
          <w:numId w:val="6"/>
        </w:numPr>
        <w:rPr>
          <w:sz w:val="28"/>
          <w:szCs w:val="28"/>
        </w:rPr>
      </w:pPr>
      <w:r w:rsidRPr="004A4779">
        <w:rPr>
          <w:sz w:val="28"/>
          <w:szCs w:val="28"/>
        </w:rPr>
        <w:t>Select "</w:t>
      </w:r>
      <w:r w:rsidRPr="004A4779">
        <w:rPr>
          <w:color w:val="FF0000"/>
          <w:sz w:val="28"/>
          <w:szCs w:val="28"/>
        </w:rPr>
        <w:t>Change Program</w:t>
      </w:r>
      <w:r w:rsidRPr="004A4779">
        <w:rPr>
          <w:sz w:val="28"/>
          <w:szCs w:val="28"/>
        </w:rPr>
        <w:t xml:space="preserve">" </w:t>
      </w:r>
      <w:r w:rsidR="00837BA5" w:rsidRPr="004A4779">
        <w:rPr>
          <w:sz w:val="28"/>
          <w:szCs w:val="28"/>
        </w:rPr>
        <w:sym w:font="Wingdings" w:char="F0E0"/>
      </w:r>
      <w:r w:rsidRPr="004A4779">
        <w:rPr>
          <w:sz w:val="28"/>
          <w:szCs w:val="28"/>
        </w:rPr>
        <w:t>"</w:t>
      </w:r>
      <w:r w:rsidRPr="004A4779">
        <w:rPr>
          <w:color w:val="FF0000"/>
          <w:sz w:val="28"/>
          <w:szCs w:val="28"/>
        </w:rPr>
        <w:t>List</w:t>
      </w:r>
      <w:r w:rsidRPr="004A4779">
        <w:rPr>
          <w:sz w:val="28"/>
          <w:szCs w:val="28"/>
        </w:rPr>
        <w:t>" on the main screen, select the type and thickness of the photoresist to be exposed</w:t>
      </w:r>
      <w:r w:rsidR="008D4422" w:rsidRPr="004A4779">
        <w:rPr>
          <w:sz w:val="28"/>
          <w:szCs w:val="28"/>
        </w:rPr>
        <w:t xml:space="preserve"> </w:t>
      </w:r>
      <w:r w:rsidRPr="004A4779">
        <w:rPr>
          <w:sz w:val="28"/>
          <w:szCs w:val="28"/>
        </w:rPr>
        <w:t>(note Configuration 6’’ or 4’’), and then load.</w:t>
      </w:r>
      <w:r w:rsidR="00F914EF">
        <w:rPr>
          <w:sz w:val="28"/>
          <w:szCs w:val="28"/>
        </w:rPr>
        <w:t>\</w:t>
      </w:r>
    </w:p>
    <w:p w:rsidR="00F914EF" w:rsidRPr="00F914EF" w:rsidRDefault="00F914EF" w:rsidP="00F914EF">
      <w:pPr>
        <w:rPr>
          <w:rFonts w:hint="eastAsia"/>
        </w:rPr>
      </w:pPr>
    </w:p>
    <w:p w:rsidR="001E4506" w:rsidRDefault="001E4506" w:rsidP="00F914EF">
      <w:pPr>
        <w:pStyle w:val="1"/>
        <w:keepNext/>
        <w:numPr>
          <w:ilvl w:val="0"/>
          <w:numId w:val="6"/>
        </w:numPr>
        <w:rPr>
          <w:sz w:val="28"/>
          <w:szCs w:val="28"/>
        </w:rPr>
      </w:pPr>
      <w:r w:rsidRPr="004A4779">
        <w:rPr>
          <w:sz w:val="28"/>
          <w:szCs w:val="28"/>
        </w:rPr>
        <w:t>After loading, return to the upper screen to enter "</w:t>
      </w:r>
      <w:r w:rsidRPr="004A4779">
        <w:rPr>
          <w:color w:val="FF0000"/>
          <w:sz w:val="28"/>
          <w:szCs w:val="28"/>
        </w:rPr>
        <w:t>Edit</w:t>
      </w:r>
      <w:r w:rsidRPr="004A4779">
        <w:rPr>
          <w:sz w:val="28"/>
          <w:szCs w:val="28"/>
        </w:rPr>
        <w:t>", enter "</w:t>
      </w:r>
      <w:r w:rsidRPr="004A4779">
        <w:rPr>
          <w:color w:val="FF0000"/>
          <w:sz w:val="28"/>
          <w:szCs w:val="28"/>
        </w:rPr>
        <w:t>Mode</w:t>
      </w:r>
      <w:r w:rsidRPr="004A4779">
        <w:rPr>
          <w:sz w:val="28"/>
          <w:szCs w:val="28"/>
        </w:rPr>
        <w:t xml:space="preserve">" and select </w:t>
      </w:r>
      <w:r w:rsidRPr="004A4779">
        <w:rPr>
          <w:color w:val="FF0000"/>
          <w:sz w:val="28"/>
          <w:szCs w:val="28"/>
        </w:rPr>
        <w:t>First Mask</w:t>
      </w:r>
      <w:r w:rsidRPr="004A4779">
        <w:rPr>
          <w:sz w:val="28"/>
          <w:szCs w:val="28"/>
        </w:rPr>
        <w:t>, and then edit</w:t>
      </w:r>
      <w:r w:rsidR="008D4422" w:rsidRPr="004A4779">
        <w:rPr>
          <w:sz w:val="28"/>
          <w:szCs w:val="28"/>
        </w:rPr>
        <w:t xml:space="preserve"> </w:t>
      </w:r>
      <w:r w:rsidRPr="004A4779">
        <w:rPr>
          <w:color w:val="FF0000"/>
          <w:sz w:val="28"/>
          <w:szCs w:val="28"/>
        </w:rPr>
        <w:t>Exposure type</w:t>
      </w:r>
      <w:r w:rsidR="008D4422" w:rsidRPr="004A4779">
        <w:rPr>
          <w:sz w:val="28"/>
          <w:szCs w:val="28"/>
        </w:rPr>
        <w:t>,</w:t>
      </w:r>
      <w:r w:rsidRPr="004A4779">
        <w:rPr>
          <w:sz w:val="28"/>
          <w:szCs w:val="28"/>
        </w:rPr>
        <w:t xml:space="preserve"> exposure </w:t>
      </w:r>
      <w:r w:rsidRPr="004A4779">
        <w:rPr>
          <w:color w:val="FF0000"/>
          <w:sz w:val="28"/>
          <w:szCs w:val="28"/>
        </w:rPr>
        <w:t>time</w:t>
      </w:r>
      <w:r w:rsidRPr="004A4779">
        <w:rPr>
          <w:sz w:val="28"/>
          <w:szCs w:val="28"/>
        </w:rPr>
        <w:t xml:space="preserve"> and other conditions, return to the main screen after editing.</w:t>
      </w:r>
    </w:p>
    <w:p w:rsidR="00F914EF" w:rsidRDefault="00F914EF" w:rsidP="00F914EF">
      <w:pPr>
        <w:pStyle w:val="a9"/>
        <w:rPr>
          <w:rFonts w:hint="eastAsia"/>
        </w:rPr>
      </w:pPr>
    </w:p>
    <w:p w:rsidR="00F914EF" w:rsidRPr="00F914EF" w:rsidRDefault="00F914EF" w:rsidP="00F914EF">
      <w:pPr>
        <w:pStyle w:val="a9"/>
        <w:ind w:leftChars="0" w:left="360"/>
        <w:rPr>
          <w:rFonts w:hint="eastAsia"/>
        </w:rPr>
      </w:pPr>
    </w:p>
    <w:p w:rsidR="00837BA5" w:rsidRDefault="001E4506" w:rsidP="00F914EF">
      <w:pPr>
        <w:pStyle w:val="1"/>
        <w:keepNext/>
        <w:numPr>
          <w:ilvl w:val="0"/>
          <w:numId w:val="6"/>
        </w:numPr>
        <w:rPr>
          <w:sz w:val="28"/>
          <w:szCs w:val="28"/>
        </w:rPr>
      </w:pPr>
      <w:r w:rsidRPr="004A4779">
        <w:rPr>
          <w:sz w:val="28"/>
          <w:szCs w:val="28"/>
        </w:rPr>
        <w:t xml:space="preserve">On the main screen, click </w:t>
      </w:r>
      <w:r w:rsidRPr="004A4779">
        <w:rPr>
          <w:color w:val="FF0000"/>
          <w:sz w:val="28"/>
          <w:szCs w:val="28"/>
        </w:rPr>
        <w:t>SYSTEM</w:t>
      </w:r>
      <w:r w:rsidRPr="004A4779">
        <w:rPr>
          <w:sz w:val="28"/>
          <w:szCs w:val="28"/>
        </w:rPr>
        <w:t xml:space="preserve"> </w:t>
      </w:r>
      <w:r w:rsidR="008D4422" w:rsidRPr="004A4779">
        <w:rPr>
          <w:sz w:val="28"/>
          <w:szCs w:val="28"/>
        </w:rPr>
        <w:sym w:font="Wingdings" w:char="F0E0"/>
      </w:r>
      <w:r w:rsidRPr="004A4779">
        <w:rPr>
          <w:sz w:val="28"/>
          <w:szCs w:val="28"/>
        </w:rPr>
        <w:t xml:space="preserve"> </w:t>
      </w:r>
      <w:r w:rsidRPr="004A4779">
        <w:rPr>
          <w:color w:val="FF0000"/>
          <w:sz w:val="28"/>
          <w:szCs w:val="28"/>
        </w:rPr>
        <w:t>SHORT PROGRAM</w:t>
      </w:r>
      <w:r w:rsidRPr="004A4779">
        <w:rPr>
          <w:sz w:val="28"/>
          <w:szCs w:val="28"/>
        </w:rPr>
        <w:t xml:space="preserve"> </w:t>
      </w:r>
      <w:r w:rsidR="008D4422" w:rsidRPr="004A4779">
        <w:rPr>
          <w:sz w:val="28"/>
          <w:szCs w:val="28"/>
        </w:rPr>
        <w:sym w:font="Wingdings" w:char="F0E0"/>
      </w:r>
      <w:r w:rsidRPr="004A4779">
        <w:rPr>
          <w:color w:val="FF0000"/>
          <w:sz w:val="28"/>
          <w:szCs w:val="28"/>
        </w:rPr>
        <w:t>Load/Un load: Prealigner</w:t>
      </w:r>
      <w:r w:rsidR="00230865" w:rsidRPr="004A4779">
        <w:rPr>
          <w:color w:val="FF0000"/>
          <w:sz w:val="28"/>
          <w:szCs w:val="28"/>
        </w:rPr>
        <w:t xml:space="preserve"> </w:t>
      </w:r>
      <w:r w:rsidRPr="004A4779">
        <w:rPr>
          <w:color w:val="FF0000"/>
          <w:sz w:val="28"/>
          <w:szCs w:val="28"/>
        </w:rPr>
        <w:t>and Align</w:t>
      </w:r>
      <w:r w:rsidR="008D4422" w:rsidRPr="004A4779">
        <w:rPr>
          <w:sz w:val="28"/>
          <w:szCs w:val="28"/>
        </w:rPr>
        <w:sym w:font="Wingdings" w:char="F0E0"/>
      </w:r>
      <w:r w:rsidRPr="004A4779">
        <w:rPr>
          <w:color w:val="FF0000"/>
          <w:sz w:val="28"/>
          <w:szCs w:val="28"/>
        </w:rPr>
        <w:t>Start/Break</w:t>
      </w:r>
      <w:r w:rsidR="008D4422" w:rsidRPr="004A4779">
        <w:rPr>
          <w:sz w:val="28"/>
          <w:szCs w:val="28"/>
        </w:rPr>
        <w:sym w:font="Wingdings" w:char="F0E0"/>
      </w:r>
      <w:r w:rsidRPr="004A4779">
        <w:rPr>
          <w:color w:val="FF0000"/>
          <w:sz w:val="28"/>
          <w:szCs w:val="28"/>
        </w:rPr>
        <w:t>LOAD WAFER ON PREALIGNER, TOUCH TOCONT</w:t>
      </w:r>
      <w:r w:rsidRPr="004A4779">
        <w:rPr>
          <w:sz w:val="28"/>
          <w:szCs w:val="28"/>
        </w:rPr>
        <w:t xml:space="preserve"> (Place the test piece on the prealigner area, an</w:t>
      </w:r>
      <w:r w:rsidR="00F914EF">
        <w:rPr>
          <w:sz w:val="28"/>
          <w:szCs w:val="28"/>
        </w:rPr>
        <w:t xml:space="preserve">d then press the above option) </w:t>
      </w:r>
    </w:p>
    <w:p w:rsidR="00F914EF" w:rsidRPr="00F914EF" w:rsidRDefault="00F914EF" w:rsidP="00F914EF">
      <w:pPr>
        <w:pStyle w:val="a9"/>
        <w:ind w:leftChars="0" w:left="360"/>
        <w:rPr>
          <w:rFonts w:hint="eastAsia"/>
        </w:rPr>
      </w:pPr>
    </w:p>
    <w:p w:rsidR="001E4506" w:rsidRPr="004A4779" w:rsidRDefault="001E4506" w:rsidP="00C40B3A">
      <w:pPr>
        <w:pStyle w:val="1"/>
        <w:keepNext/>
        <w:ind w:leftChars="100" w:left="240" w:firstLine="0"/>
        <w:rPr>
          <w:sz w:val="28"/>
          <w:szCs w:val="28"/>
        </w:rPr>
      </w:pPr>
      <w:r w:rsidRPr="004A4779">
        <w:rPr>
          <w:sz w:val="28"/>
          <w:szCs w:val="28"/>
        </w:rPr>
        <w:t>The wafer will be sent to the exposure area, and the wafer will return to the original place after exposure</w:t>
      </w:r>
      <w:r w:rsidR="008C1091" w:rsidRPr="004A4779">
        <w:rPr>
          <w:sz w:val="28"/>
          <w:szCs w:val="28"/>
        </w:rPr>
        <w:sym w:font="Wingdings" w:char="F0E0"/>
      </w:r>
      <w:r w:rsidRPr="004A4779">
        <w:rPr>
          <w:sz w:val="28"/>
          <w:szCs w:val="28"/>
        </w:rPr>
        <w:t xml:space="preserve"> </w:t>
      </w:r>
      <w:r w:rsidRPr="008C1091">
        <w:rPr>
          <w:color w:val="FF0000"/>
          <w:sz w:val="28"/>
          <w:szCs w:val="28"/>
        </w:rPr>
        <w:t>Unload WAFER ON</w:t>
      </w:r>
      <w:r w:rsidR="00837BA5" w:rsidRPr="008C1091">
        <w:rPr>
          <w:color w:val="FF0000"/>
          <w:sz w:val="28"/>
          <w:szCs w:val="28"/>
        </w:rPr>
        <w:t xml:space="preserve"> </w:t>
      </w:r>
      <w:r w:rsidRPr="008C1091">
        <w:rPr>
          <w:color w:val="FF0000"/>
          <w:sz w:val="28"/>
          <w:szCs w:val="28"/>
        </w:rPr>
        <w:t>PREALIGNER, TOUCH TO CONT</w:t>
      </w:r>
      <w:r w:rsidRPr="004A4779">
        <w:rPr>
          <w:sz w:val="28"/>
          <w:szCs w:val="28"/>
        </w:rPr>
        <w:t xml:space="preserve"> (Take out the test piece in the prealigner area, and then </w:t>
      </w:r>
      <w:r w:rsidR="008C1091">
        <w:rPr>
          <w:sz w:val="28"/>
          <w:szCs w:val="28"/>
        </w:rPr>
        <w:t>press the above option to repeat</w:t>
      </w:r>
      <w:bookmarkStart w:id="0" w:name="_GoBack"/>
      <w:bookmarkEnd w:id="0"/>
      <w:r w:rsidRPr="004A4779">
        <w:rPr>
          <w:sz w:val="28"/>
          <w:szCs w:val="28"/>
        </w:rPr>
        <w:t xml:space="preserve">) If you do not want to continue exposure, select </w:t>
      </w:r>
      <w:r w:rsidRPr="004A4779">
        <w:rPr>
          <w:color w:val="FF0000"/>
          <w:sz w:val="28"/>
          <w:szCs w:val="28"/>
        </w:rPr>
        <w:t>EXIT</w:t>
      </w:r>
      <w:r w:rsidRPr="004A4779">
        <w:rPr>
          <w:sz w:val="28"/>
          <w:szCs w:val="28"/>
        </w:rPr>
        <w:t xml:space="preserve"> </w:t>
      </w:r>
      <w:r w:rsidRPr="004A4779">
        <w:rPr>
          <w:color w:val="FF0000"/>
          <w:sz w:val="28"/>
          <w:szCs w:val="28"/>
        </w:rPr>
        <w:t>SHORT PROGRAM</w:t>
      </w:r>
      <w:r w:rsidRPr="004A4779">
        <w:rPr>
          <w:sz w:val="28"/>
          <w:szCs w:val="28"/>
        </w:rPr>
        <w:t xml:space="preserve"> to return to the main screen</w:t>
      </w:r>
    </w:p>
    <w:sectPr w:rsidR="001E4506" w:rsidRPr="004A4779" w:rsidSect="008270B5">
      <w:pgSz w:w="11906" w:h="16838"/>
      <w:pgMar w:top="567" w:right="851" w:bottom="567" w:left="85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1DD2" w:rsidRDefault="00631DD2" w:rsidP="005A439B">
      <w:r>
        <w:separator/>
      </w:r>
    </w:p>
  </w:endnote>
  <w:endnote w:type="continuationSeparator" w:id="0">
    <w:p w:rsidR="00631DD2" w:rsidRDefault="00631DD2" w:rsidP="005A43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1DD2" w:rsidRDefault="00631DD2" w:rsidP="005A439B">
      <w:r>
        <w:separator/>
      </w:r>
    </w:p>
  </w:footnote>
  <w:footnote w:type="continuationSeparator" w:id="0">
    <w:p w:rsidR="00631DD2" w:rsidRDefault="00631DD2" w:rsidP="005A439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6290848"/>
    <w:multiLevelType w:val="hybridMultilevel"/>
    <w:tmpl w:val="DEF27EAC"/>
    <w:lvl w:ilvl="0" w:tplc="1CECF35C">
      <w:start w:val="1"/>
      <w:numFmt w:val="decimal"/>
      <w:lvlText w:val="%1."/>
      <w:lvlJc w:val="left"/>
      <w:pPr>
        <w:tabs>
          <w:tab w:val="num" w:pos="720"/>
        </w:tabs>
        <w:ind w:left="720" w:hanging="360"/>
      </w:pPr>
    </w:lvl>
    <w:lvl w:ilvl="1" w:tplc="BB1E1162" w:tentative="1">
      <w:start w:val="1"/>
      <w:numFmt w:val="decimal"/>
      <w:lvlText w:val="%2."/>
      <w:lvlJc w:val="left"/>
      <w:pPr>
        <w:tabs>
          <w:tab w:val="num" w:pos="1440"/>
        </w:tabs>
        <w:ind w:left="1440" w:hanging="360"/>
      </w:pPr>
    </w:lvl>
    <w:lvl w:ilvl="2" w:tplc="57A0EA0E" w:tentative="1">
      <w:start w:val="1"/>
      <w:numFmt w:val="decimal"/>
      <w:lvlText w:val="%3."/>
      <w:lvlJc w:val="left"/>
      <w:pPr>
        <w:tabs>
          <w:tab w:val="num" w:pos="2160"/>
        </w:tabs>
        <w:ind w:left="2160" w:hanging="360"/>
      </w:pPr>
    </w:lvl>
    <w:lvl w:ilvl="3" w:tplc="DC508ED4" w:tentative="1">
      <w:start w:val="1"/>
      <w:numFmt w:val="decimal"/>
      <w:lvlText w:val="%4."/>
      <w:lvlJc w:val="left"/>
      <w:pPr>
        <w:tabs>
          <w:tab w:val="num" w:pos="2880"/>
        </w:tabs>
        <w:ind w:left="2880" w:hanging="360"/>
      </w:pPr>
    </w:lvl>
    <w:lvl w:ilvl="4" w:tplc="DA163FC2" w:tentative="1">
      <w:start w:val="1"/>
      <w:numFmt w:val="decimal"/>
      <w:lvlText w:val="%5."/>
      <w:lvlJc w:val="left"/>
      <w:pPr>
        <w:tabs>
          <w:tab w:val="num" w:pos="3600"/>
        </w:tabs>
        <w:ind w:left="3600" w:hanging="360"/>
      </w:pPr>
    </w:lvl>
    <w:lvl w:ilvl="5" w:tplc="5F580BFC" w:tentative="1">
      <w:start w:val="1"/>
      <w:numFmt w:val="decimal"/>
      <w:lvlText w:val="%6."/>
      <w:lvlJc w:val="left"/>
      <w:pPr>
        <w:tabs>
          <w:tab w:val="num" w:pos="4320"/>
        </w:tabs>
        <w:ind w:left="4320" w:hanging="360"/>
      </w:pPr>
    </w:lvl>
    <w:lvl w:ilvl="6" w:tplc="02D0319C" w:tentative="1">
      <w:start w:val="1"/>
      <w:numFmt w:val="decimal"/>
      <w:lvlText w:val="%7."/>
      <w:lvlJc w:val="left"/>
      <w:pPr>
        <w:tabs>
          <w:tab w:val="num" w:pos="5040"/>
        </w:tabs>
        <w:ind w:left="5040" w:hanging="360"/>
      </w:pPr>
    </w:lvl>
    <w:lvl w:ilvl="7" w:tplc="B8181B70" w:tentative="1">
      <w:start w:val="1"/>
      <w:numFmt w:val="decimal"/>
      <w:lvlText w:val="%8."/>
      <w:lvlJc w:val="left"/>
      <w:pPr>
        <w:tabs>
          <w:tab w:val="num" w:pos="5760"/>
        </w:tabs>
        <w:ind w:left="5760" w:hanging="360"/>
      </w:pPr>
    </w:lvl>
    <w:lvl w:ilvl="8" w:tplc="FD1CDBA6" w:tentative="1">
      <w:start w:val="1"/>
      <w:numFmt w:val="decimal"/>
      <w:lvlText w:val="%9."/>
      <w:lvlJc w:val="left"/>
      <w:pPr>
        <w:tabs>
          <w:tab w:val="num" w:pos="6480"/>
        </w:tabs>
        <w:ind w:left="6480" w:hanging="360"/>
      </w:pPr>
    </w:lvl>
  </w:abstractNum>
  <w:abstractNum w:abstractNumId="1" w15:restartNumberingAfterBreak="0">
    <w:nsid w:val="36423F06"/>
    <w:multiLevelType w:val="hybridMultilevel"/>
    <w:tmpl w:val="EBCECBEA"/>
    <w:lvl w:ilvl="0" w:tplc="8012C87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485C3010"/>
    <w:multiLevelType w:val="hybridMultilevel"/>
    <w:tmpl w:val="A34881E8"/>
    <w:lvl w:ilvl="0" w:tplc="089C9CA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59171F16"/>
    <w:multiLevelType w:val="hybridMultilevel"/>
    <w:tmpl w:val="BD5292F4"/>
    <w:lvl w:ilvl="0" w:tplc="039E1B38">
      <w:start w:val="1"/>
      <w:numFmt w:val="low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66855584"/>
    <w:multiLevelType w:val="hybridMultilevel"/>
    <w:tmpl w:val="BE36D0C2"/>
    <w:lvl w:ilvl="0" w:tplc="4B9AD89E">
      <w:start w:val="1"/>
      <w:numFmt w:val="taiwaneseCountingThousand"/>
      <w:lvlText w:val="%1、"/>
      <w:lvlJc w:val="left"/>
      <w:pPr>
        <w:tabs>
          <w:tab w:val="num" w:pos="960"/>
        </w:tabs>
        <w:ind w:left="960" w:hanging="720"/>
      </w:pPr>
      <w:rPr>
        <w:rFonts w:hint="eastAsia"/>
      </w:rPr>
    </w:lvl>
    <w:lvl w:ilvl="1" w:tplc="04090013">
      <w:start w:val="1"/>
      <w:numFmt w:val="upperRoman"/>
      <w:lvlText w:val="%2."/>
      <w:lvlJc w:val="left"/>
      <w:pPr>
        <w:tabs>
          <w:tab w:val="num" w:pos="1047"/>
        </w:tabs>
        <w:ind w:left="1047" w:hanging="480"/>
      </w:pPr>
    </w:lvl>
    <w:lvl w:ilvl="2" w:tplc="0409000F">
      <w:start w:val="1"/>
      <w:numFmt w:val="decimal"/>
      <w:lvlText w:val="%3."/>
      <w:lvlJc w:val="lef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5" w15:restartNumberingAfterBreak="0">
    <w:nsid w:val="7C2D1E54"/>
    <w:multiLevelType w:val="hybridMultilevel"/>
    <w:tmpl w:val="4D228D0C"/>
    <w:lvl w:ilvl="0" w:tplc="8646B8E0">
      <w:start w:val="1"/>
      <w:numFmt w:val="decimal"/>
      <w:lvlText w:val="%1."/>
      <w:lvlJc w:val="left"/>
      <w:pPr>
        <w:tabs>
          <w:tab w:val="num" w:pos="720"/>
        </w:tabs>
        <w:ind w:left="720" w:hanging="360"/>
      </w:pPr>
    </w:lvl>
    <w:lvl w:ilvl="1" w:tplc="ED7AFF68" w:tentative="1">
      <w:start w:val="1"/>
      <w:numFmt w:val="decimal"/>
      <w:lvlText w:val="%2."/>
      <w:lvlJc w:val="left"/>
      <w:pPr>
        <w:tabs>
          <w:tab w:val="num" w:pos="1440"/>
        </w:tabs>
        <w:ind w:left="1440" w:hanging="360"/>
      </w:pPr>
    </w:lvl>
    <w:lvl w:ilvl="2" w:tplc="C9E4D49E" w:tentative="1">
      <w:start w:val="1"/>
      <w:numFmt w:val="decimal"/>
      <w:lvlText w:val="%3."/>
      <w:lvlJc w:val="left"/>
      <w:pPr>
        <w:tabs>
          <w:tab w:val="num" w:pos="2160"/>
        </w:tabs>
        <w:ind w:left="2160" w:hanging="360"/>
      </w:pPr>
    </w:lvl>
    <w:lvl w:ilvl="3" w:tplc="34806D5A" w:tentative="1">
      <w:start w:val="1"/>
      <w:numFmt w:val="decimal"/>
      <w:lvlText w:val="%4."/>
      <w:lvlJc w:val="left"/>
      <w:pPr>
        <w:tabs>
          <w:tab w:val="num" w:pos="2880"/>
        </w:tabs>
        <w:ind w:left="2880" w:hanging="360"/>
      </w:pPr>
    </w:lvl>
    <w:lvl w:ilvl="4" w:tplc="72407D9C" w:tentative="1">
      <w:start w:val="1"/>
      <w:numFmt w:val="decimal"/>
      <w:lvlText w:val="%5."/>
      <w:lvlJc w:val="left"/>
      <w:pPr>
        <w:tabs>
          <w:tab w:val="num" w:pos="3600"/>
        </w:tabs>
        <w:ind w:left="3600" w:hanging="360"/>
      </w:pPr>
    </w:lvl>
    <w:lvl w:ilvl="5" w:tplc="2A9C141A" w:tentative="1">
      <w:start w:val="1"/>
      <w:numFmt w:val="decimal"/>
      <w:lvlText w:val="%6."/>
      <w:lvlJc w:val="left"/>
      <w:pPr>
        <w:tabs>
          <w:tab w:val="num" w:pos="4320"/>
        </w:tabs>
        <w:ind w:left="4320" w:hanging="360"/>
      </w:pPr>
    </w:lvl>
    <w:lvl w:ilvl="6" w:tplc="74542550" w:tentative="1">
      <w:start w:val="1"/>
      <w:numFmt w:val="decimal"/>
      <w:lvlText w:val="%7."/>
      <w:lvlJc w:val="left"/>
      <w:pPr>
        <w:tabs>
          <w:tab w:val="num" w:pos="5040"/>
        </w:tabs>
        <w:ind w:left="5040" w:hanging="360"/>
      </w:pPr>
    </w:lvl>
    <w:lvl w:ilvl="7" w:tplc="D66694F2" w:tentative="1">
      <w:start w:val="1"/>
      <w:numFmt w:val="decimal"/>
      <w:lvlText w:val="%8."/>
      <w:lvlJc w:val="left"/>
      <w:pPr>
        <w:tabs>
          <w:tab w:val="num" w:pos="5760"/>
        </w:tabs>
        <w:ind w:left="5760" w:hanging="360"/>
      </w:pPr>
    </w:lvl>
    <w:lvl w:ilvl="8" w:tplc="6D0CD880" w:tentative="1">
      <w:start w:val="1"/>
      <w:numFmt w:val="decimal"/>
      <w:lvlText w:val="%9."/>
      <w:lvlJc w:val="left"/>
      <w:pPr>
        <w:tabs>
          <w:tab w:val="num" w:pos="6480"/>
        </w:tabs>
        <w:ind w:left="6480" w:hanging="360"/>
      </w:pPr>
    </w:lvl>
  </w:abstractNum>
  <w:num w:numId="1">
    <w:abstractNumId w:val="2"/>
  </w:num>
  <w:num w:numId="2">
    <w:abstractNumId w:val="5"/>
  </w:num>
  <w:num w:numId="3">
    <w:abstractNumId w:val="0"/>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190E"/>
    <w:rsid w:val="00004714"/>
    <w:rsid w:val="00062A6F"/>
    <w:rsid w:val="00082620"/>
    <w:rsid w:val="001E4506"/>
    <w:rsid w:val="001F4168"/>
    <w:rsid w:val="00202215"/>
    <w:rsid w:val="00230865"/>
    <w:rsid w:val="00262012"/>
    <w:rsid w:val="00284F11"/>
    <w:rsid w:val="0030233C"/>
    <w:rsid w:val="00310538"/>
    <w:rsid w:val="00363D2A"/>
    <w:rsid w:val="004A2067"/>
    <w:rsid w:val="004A4779"/>
    <w:rsid w:val="00546369"/>
    <w:rsid w:val="005A439B"/>
    <w:rsid w:val="005C7493"/>
    <w:rsid w:val="00631DD2"/>
    <w:rsid w:val="006461E5"/>
    <w:rsid w:val="00661D67"/>
    <w:rsid w:val="006A65E6"/>
    <w:rsid w:val="006D1122"/>
    <w:rsid w:val="00733D4D"/>
    <w:rsid w:val="00752043"/>
    <w:rsid w:val="007756CA"/>
    <w:rsid w:val="008270B5"/>
    <w:rsid w:val="00837BA5"/>
    <w:rsid w:val="008C1091"/>
    <w:rsid w:val="008D4422"/>
    <w:rsid w:val="00903239"/>
    <w:rsid w:val="00937825"/>
    <w:rsid w:val="009C5550"/>
    <w:rsid w:val="00A215E8"/>
    <w:rsid w:val="00A53D92"/>
    <w:rsid w:val="00A569A3"/>
    <w:rsid w:val="00AB028D"/>
    <w:rsid w:val="00B31CAC"/>
    <w:rsid w:val="00BD49CC"/>
    <w:rsid w:val="00C163B8"/>
    <w:rsid w:val="00C40B3A"/>
    <w:rsid w:val="00CE1235"/>
    <w:rsid w:val="00D3190E"/>
    <w:rsid w:val="00DE7C36"/>
    <w:rsid w:val="00F63C36"/>
    <w:rsid w:val="00F914E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C6D7CE5-12FC-4AD2-AE4B-86C7C2312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439B"/>
    <w:pPr>
      <w:widowControl w:val="0"/>
    </w:pPr>
    <w:rPr>
      <w:rFonts w:ascii="Times New Roman" w:eastAsia="新細明體" w:hAnsi="Times New Roman" w:cs="Times New Roman"/>
      <w:szCs w:val="20"/>
    </w:rPr>
  </w:style>
  <w:style w:type="paragraph" w:styleId="1">
    <w:name w:val="heading 1"/>
    <w:next w:val="a"/>
    <w:link w:val="10"/>
    <w:qFormat/>
    <w:rsid w:val="00A53D92"/>
    <w:pPr>
      <w:spacing w:line="360" w:lineRule="atLeast"/>
      <w:ind w:left="340" w:hanging="340"/>
      <w:outlineLvl w:val="0"/>
    </w:pPr>
    <w:rPr>
      <w:rFonts w:ascii="Times New Roman" w:eastAsia="標楷體" w:hAnsi="Times New Roman" w:cs="Times New Roman"/>
      <w:noProof/>
      <w:kern w:val="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5A439B"/>
    <w:pPr>
      <w:tabs>
        <w:tab w:val="center" w:pos="4153"/>
        <w:tab w:val="right" w:pos="8306"/>
      </w:tabs>
      <w:snapToGrid w:val="0"/>
    </w:pPr>
    <w:rPr>
      <w:sz w:val="20"/>
    </w:rPr>
  </w:style>
  <w:style w:type="character" w:customStyle="1" w:styleId="a4">
    <w:name w:val="頁首 字元"/>
    <w:basedOn w:val="a0"/>
    <w:link w:val="a3"/>
    <w:uiPriority w:val="99"/>
    <w:rsid w:val="005A439B"/>
    <w:rPr>
      <w:sz w:val="20"/>
      <w:szCs w:val="20"/>
    </w:rPr>
  </w:style>
  <w:style w:type="paragraph" w:styleId="a5">
    <w:name w:val="footer"/>
    <w:basedOn w:val="a"/>
    <w:link w:val="a6"/>
    <w:uiPriority w:val="99"/>
    <w:unhideWhenUsed/>
    <w:rsid w:val="005A439B"/>
    <w:pPr>
      <w:tabs>
        <w:tab w:val="center" w:pos="4153"/>
        <w:tab w:val="right" w:pos="8306"/>
      </w:tabs>
      <w:snapToGrid w:val="0"/>
    </w:pPr>
    <w:rPr>
      <w:sz w:val="20"/>
    </w:rPr>
  </w:style>
  <w:style w:type="character" w:customStyle="1" w:styleId="a6">
    <w:name w:val="頁尾 字元"/>
    <w:basedOn w:val="a0"/>
    <w:link w:val="a5"/>
    <w:uiPriority w:val="99"/>
    <w:rsid w:val="005A439B"/>
    <w:rPr>
      <w:sz w:val="20"/>
      <w:szCs w:val="20"/>
    </w:rPr>
  </w:style>
  <w:style w:type="paragraph" w:styleId="Web">
    <w:name w:val="Normal (Web)"/>
    <w:basedOn w:val="a"/>
    <w:uiPriority w:val="99"/>
    <w:semiHidden/>
    <w:unhideWhenUsed/>
    <w:rsid w:val="00004714"/>
    <w:pPr>
      <w:widowControl/>
      <w:spacing w:before="100" w:beforeAutospacing="1" w:after="100" w:afterAutospacing="1"/>
    </w:pPr>
    <w:rPr>
      <w:rFonts w:ascii="新細明體" w:hAnsi="新細明體" w:cs="新細明體"/>
      <w:kern w:val="0"/>
      <w:szCs w:val="24"/>
    </w:rPr>
  </w:style>
  <w:style w:type="character" w:customStyle="1" w:styleId="10">
    <w:name w:val="標題 1 字元"/>
    <w:basedOn w:val="a0"/>
    <w:link w:val="1"/>
    <w:rsid w:val="00A53D92"/>
    <w:rPr>
      <w:rFonts w:ascii="Times New Roman" w:eastAsia="標楷體" w:hAnsi="Times New Roman" w:cs="Times New Roman"/>
      <w:noProof/>
      <w:kern w:val="0"/>
      <w:szCs w:val="20"/>
    </w:rPr>
  </w:style>
  <w:style w:type="paragraph" w:styleId="a7">
    <w:name w:val="Body Text"/>
    <w:basedOn w:val="a"/>
    <w:link w:val="a8"/>
    <w:rsid w:val="00A53D92"/>
    <w:pPr>
      <w:spacing w:line="360" w:lineRule="atLeast"/>
      <w:jc w:val="center"/>
    </w:pPr>
    <w:rPr>
      <w:rFonts w:eastAsia="標楷體"/>
      <w:sz w:val="20"/>
    </w:rPr>
  </w:style>
  <w:style w:type="character" w:customStyle="1" w:styleId="a8">
    <w:name w:val="本文 字元"/>
    <w:basedOn w:val="a0"/>
    <w:link w:val="a7"/>
    <w:rsid w:val="00A53D92"/>
    <w:rPr>
      <w:rFonts w:ascii="Times New Roman" w:eastAsia="標楷體" w:hAnsi="Times New Roman" w:cs="Times New Roman"/>
      <w:sz w:val="20"/>
      <w:szCs w:val="20"/>
    </w:rPr>
  </w:style>
  <w:style w:type="paragraph" w:styleId="3">
    <w:name w:val="Body Text Indent 3"/>
    <w:basedOn w:val="a"/>
    <w:link w:val="30"/>
    <w:rsid w:val="00A53D92"/>
    <w:pPr>
      <w:spacing w:after="120" w:line="360" w:lineRule="atLeast"/>
      <w:ind w:leftChars="200" w:left="480"/>
    </w:pPr>
    <w:rPr>
      <w:rFonts w:eastAsia="標楷體"/>
      <w:sz w:val="16"/>
      <w:szCs w:val="16"/>
    </w:rPr>
  </w:style>
  <w:style w:type="character" w:customStyle="1" w:styleId="30">
    <w:name w:val="本文縮排 3 字元"/>
    <w:basedOn w:val="a0"/>
    <w:link w:val="3"/>
    <w:rsid w:val="00A53D92"/>
    <w:rPr>
      <w:rFonts w:ascii="Times New Roman" w:eastAsia="標楷體" w:hAnsi="Times New Roman" w:cs="Times New Roman"/>
      <w:sz w:val="16"/>
      <w:szCs w:val="16"/>
    </w:rPr>
  </w:style>
  <w:style w:type="paragraph" w:styleId="a9">
    <w:name w:val="List Paragraph"/>
    <w:basedOn w:val="a"/>
    <w:uiPriority w:val="34"/>
    <w:qFormat/>
    <w:rsid w:val="00F914EF"/>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8343133">
      <w:bodyDiv w:val="1"/>
      <w:marLeft w:val="0"/>
      <w:marRight w:val="0"/>
      <w:marTop w:val="0"/>
      <w:marBottom w:val="0"/>
      <w:divBdr>
        <w:top w:val="none" w:sz="0" w:space="0" w:color="auto"/>
        <w:left w:val="none" w:sz="0" w:space="0" w:color="auto"/>
        <w:bottom w:val="none" w:sz="0" w:space="0" w:color="auto"/>
        <w:right w:val="none" w:sz="0" w:space="0" w:color="auto"/>
      </w:divBdr>
    </w:div>
    <w:div w:id="1287854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Pages>
  <Words>316</Words>
  <Characters>1806</Characters>
  <Application>Microsoft Office Word</Application>
  <DocSecurity>0</DocSecurity>
  <Lines>15</Lines>
  <Paragraphs>4</Paragraphs>
  <ScaleCrop>false</ScaleCrop>
  <Company/>
  <LinksUpToDate>false</LinksUpToDate>
  <CharactersWithSpaces>2118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湯淵富</dc:creator>
  <cp:keywords/>
  <dc:description/>
  <cp:lastModifiedBy>湯淵富</cp:lastModifiedBy>
  <cp:revision>31</cp:revision>
  <dcterms:created xsi:type="dcterms:W3CDTF">2023-08-29T01:51:00Z</dcterms:created>
  <dcterms:modified xsi:type="dcterms:W3CDTF">2023-08-29T02:17:00Z</dcterms:modified>
</cp:coreProperties>
</file>